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73" w:rsidRDefault="00D40873" w:rsidP="00D40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0873" w:rsidRDefault="00D40873" w:rsidP="00D40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ШИРОКОКАРАМЫШСКОГО СЕЛЬСКОГО ПОСЕЛЕНИЯ ЛЫСОГОРСКОГО МУНИЦИПАЛЬНОГО РАЙОНА САРАТОВСКОЙ ОБЛАСТИ</w:t>
      </w:r>
    </w:p>
    <w:p w:rsidR="00D40873" w:rsidRDefault="00D40873" w:rsidP="00D40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873" w:rsidRDefault="00D40873" w:rsidP="00D408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0873" w:rsidRDefault="00D40873" w:rsidP="00D40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27.06.2025 года                             </w:t>
      </w:r>
      <w:r w:rsidR="0098673E">
        <w:rPr>
          <w:rFonts w:ascii="Times New Roman" w:hAnsi="Times New Roman" w:cs="Times New Roman"/>
          <w:b/>
          <w:sz w:val="28"/>
          <w:szCs w:val="28"/>
        </w:rPr>
        <w:t>№ 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8673E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Широкий Карамыш</w:t>
      </w:r>
    </w:p>
    <w:p w:rsidR="00D40873" w:rsidRDefault="00D40873" w:rsidP="00D4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873" w:rsidRDefault="0098673E" w:rsidP="00D408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по разработке, согласованию и утверждению проектов организации дорожного движения на автомобильных дорогах местного значения в населенных пунктах расположенных на территории Ширококарамышского сельского поселения Лысогорского муниципального района Саратовской области</w:t>
      </w:r>
    </w:p>
    <w:p w:rsidR="00933E4A" w:rsidRDefault="00933E4A" w:rsidP="00D408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73E" w:rsidRPr="00933E4A" w:rsidRDefault="00933E4A" w:rsidP="00D4087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E4A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29.12.2017</w:t>
      </w:r>
      <w:r>
        <w:rPr>
          <w:rFonts w:ascii="Times New Roman" w:hAnsi="Times New Roman" w:cs="Times New Roman"/>
          <w:sz w:val="28"/>
          <w:szCs w:val="28"/>
        </w:rPr>
        <w:t xml:space="preserve"> №443- ФЗ « Об  организации дорожного движения в Российской Федерации и о внесении изменений в отдельные законодательные акты Российской Федерации», от 06.10.2003 г. № 131- ФЗ « Об общих принципах организации местного самоуправления в Российской Федерации», Уставом Ширококарамышского сельского поселения Лысогорского муниципального района Саратовской области, </w:t>
      </w:r>
      <w:r w:rsidRPr="00933E4A">
        <w:rPr>
          <w:rFonts w:ascii="Times New Roman" w:hAnsi="Times New Roman" w:cs="Times New Roman"/>
          <w:sz w:val="28"/>
          <w:szCs w:val="28"/>
        </w:rPr>
        <w:t xml:space="preserve">администрация Ширококарамышского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3E4A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ПОСТАНОВЛЯЕТ:</w:t>
      </w:r>
    </w:p>
    <w:p w:rsidR="0098673E" w:rsidRDefault="0098673E" w:rsidP="00D408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E4A" w:rsidRDefault="00933E4A" w:rsidP="000E6D7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по разработке, согласованию</w:t>
      </w:r>
      <w:r w:rsidR="000E6D78">
        <w:rPr>
          <w:rFonts w:ascii="Times New Roman" w:hAnsi="Times New Roman" w:cs="Times New Roman"/>
          <w:b w:val="0"/>
          <w:sz w:val="28"/>
          <w:szCs w:val="28"/>
        </w:rPr>
        <w:t xml:space="preserve"> и утверждению проектов организации дорожного движения на автомобильных дорогах </w:t>
      </w:r>
      <w:r w:rsidR="000E6D78" w:rsidRPr="000E6D78">
        <w:rPr>
          <w:rFonts w:ascii="Times New Roman" w:hAnsi="Times New Roman" w:cs="Times New Roman"/>
          <w:b w:val="0"/>
          <w:sz w:val="28"/>
          <w:szCs w:val="28"/>
        </w:rPr>
        <w:t>местного значения в населенных пунктах расположенных на территории Ширококарамышского сельского поселения Лысогорского муниципального района Саратовской области</w:t>
      </w:r>
      <w:r w:rsidR="000E6D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0E6D78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0E6D7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0E6D78" w:rsidRPr="00933E4A" w:rsidRDefault="000E6D78" w:rsidP="00206F44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обнародовать в установленном порядке и разместить на официальном сайте</w:t>
      </w:r>
      <w:r w:rsidR="0020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F44" w:rsidRPr="00206F44">
        <w:rPr>
          <w:rFonts w:ascii="Times New Roman" w:hAnsi="Times New Roman" w:cs="Times New Roman"/>
          <w:b w:val="0"/>
          <w:sz w:val="28"/>
          <w:szCs w:val="28"/>
        </w:rPr>
        <w:t>администрация Ширококарамышского сельского поселения Лысогорского муниципального района Саратовской области</w:t>
      </w:r>
      <w:r w:rsidR="00206F44">
        <w:rPr>
          <w:rFonts w:ascii="Times New Roman" w:hAnsi="Times New Roman" w:cs="Times New Roman"/>
          <w:b w:val="0"/>
          <w:sz w:val="28"/>
          <w:szCs w:val="28"/>
        </w:rPr>
        <w:t xml:space="preserve"> в сети « Интернет».</w:t>
      </w:r>
    </w:p>
    <w:p w:rsidR="004A0F7A" w:rsidRDefault="004A0F7A" w:rsidP="00933E4A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B2A59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постановление вступает в силу с момента </w:t>
      </w:r>
      <w:r w:rsidR="00206F44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 (обнародования)</w:t>
      </w:r>
      <w:r w:rsidRPr="00BB2A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3A75" w:rsidRDefault="009C3A75"/>
    <w:p w:rsidR="004A0F7A" w:rsidRPr="00BB2A59" w:rsidRDefault="004A0F7A" w:rsidP="004A0F7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B2A59">
        <w:rPr>
          <w:rFonts w:ascii="Times New Roman" w:hAnsi="Times New Roman" w:cs="Times New Roman"/>
          <w:sz w:val="28"/>
          <w:szCs w:val="28"/>
        </w:rPr>
        <w:t>Глава Ширококарамышского МО          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59">
        <w:rPr>
          <w:rFonts w:ascii="Times New Roman" w:hAnsi="Times New Roman" w:cs="Times New Roman"/>
          <w:sz w:val="28"/>
          <w:szCs w:val="28"/>
        </w:rPr>
        <w:t>Зайцев</w:t>
      </w:r>
    </w:p>
    <w:p w:rsidR="004A0F7A" w:rsidRDefault="004A0F7A"/>
    <w:p w:rsidR="00206F44" w:rsidRDefault="00206F44"/>
    <w:p w:rsidR="00206F44" w:rsidRDefault="00206F44"/>
    <w:p w:rsidR="00206F44" w:rsidRDefault="00206F44"/>
    <w:p w:rsidR="00206F44" w:rsidRDefault="00206F44" w:rsidP="00206F44">
      <w:pPr>
        <w:pStyle w:val="a3"/>
        <w:jc w:val="right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lastRenderedPageBreak/>
        <w:t>Приложение  к постановлению</w:t>
      </w:r>
    </w:p>
    <w:p w:rsidR="00206F44" w:rsidRDefault="00206F44" w:rsidP="00206F44">
      <w:pPr>
        <w:pStyle w:val="a3"/>
        <w:jc w:val="right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>администрации Ширококарамышского сельского поселения</w:t>
      </w:r>
    </w:p>
    <w:p w:rsidR="00206F44" w:rsidRDefault="00206F44" w:rsidP="00206F44">
      <w:pPr>
        <w:pStyle w:val="a3"/>
        <w:jc w:val="right"/>
        <w:rPr>
          <w:rFonts w:ascii="Times New Roman" w:hAnsi="Times New Roman" w:cs="Times New Roman"/>
          <w:color w:val="292D24"/>
        </w:rPr>
      </w:pPr>
      <w:r>
        <w:rPr>
          <w:rFonts w:ascii="Times New Roman" w:hAnsi="Times New Roman" w:cs="Times New Roman"/>
          <w:color w:val="292D24"/>
        </w:rPr>
        <w:t>от 27.06.2025 г №</w:t>
      </w:r>
      <w:r>
        <w:rPr>
          <w:rFonts w:ascii="Times New Roman" w:hAnsi="Times New Roman" w:cs="Times New Roman"/>
          <w:color w:val="292D24"/>
        </w:rPr>
        <w:t>19</w:t>
      </w:r>
    </w:p>
    <w:p w:rsidR="00206F44" w:rsidRDefault="00206F44" w:rsidP="00206F44">
      <w:pPr>
        <w:jc w:val="right"/>
      </w:pPr>
    </w:p>
    <w:p w:rsidR="00206F44" w:rsidRDefault="00206F44" w:rsidP="00206F44"/>
    <w:p w:rsidR="00206F44" w:rsidRDefault="00206F44" w:rsidP="00206F44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206F44" w:rsidRDefault="00206F44" w:rsidP="00206F44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разработке, согласованию и утверждению проектов организации дорожного движения на автомобильных дорогах местного значения в населенных пунктах расположенных на территории Ширококарамышского сельского поселения Лысогорского муниципального района Саратовской области</w:t>
      </w:r>
    </w:p>
    <w:p w:rsidR="00206F44" w:rsidRDefault="00206F44" w:rsidP="00206F44">
      <w:pPr>
        <w:tabs>
          <w:tab w:val="left" w:pos="3516"/>
        </w:tabs>
        <w:rPr>
          <w:rFonts w:ascii="Times New Roman" w:hAnsi="Times New Roman" w:cs="Times New Roman"/>
          <w:b/>
          <w:sz w:val="28"/>
          <w:szCs w:val="28"/>
        </w:rPr>
      </w:pPr>
    </w:p>
    <w:p w:rsidR="00206F44" w:rsidRDefault="00206F44" w:rsidP="00206F44">
      <w:pPr>
        <w:pStyle w:val="a4"/>
        <w:numPr>
          <w:ilvl w:val="0"/>
          <w:numId w:val="2"/>
        </w:numPr>
        <w:tabs>
          <w:tab w:val="left" w:pos="3516"/>
        </w:tabs>
        <w:rPr>
          <w:sz w:val="28"/>
        </w:rPr>
      </w:pPr>
      <w:r w:rsidRPr="00206F44">
        <w:rPr>
          <w:sz w:val="28"/>
        </w:rPr>
        <w:t xml:space="preserve">Настоящее Положение по разработке, согласованию и утверждению проектов организации дорожного движения </w:t>
      </w:r>
      <w:r>
        <w:rPr>
          <w:sz w:val="28"/>
        </w:rPr>
        <w:t xml:space="preserve">(далее - ПОДД) </w:t>
      </w:r>
      <w:r w:rsidRPr="00206F44">
        <w:rPr>
          <w:sz w:val="28"/>
        </w:rPr>
        <w:t>на автомобильных дорогах местного значения в населенных пунктах расположенных на территории Ширококарамышского сельского поселения Лысогорского муниципального района Саратовской области</w:t>
      </w:r>
      <w:r>
        <w:rPr>
          <w:sz w:val="28"/>
        </w:rPr>
        <w:t xml:space="preserve">, создано в целях координации деятельности органов и организаций, с </w:t>
      </w:r>
      <w:proofErr w:type="spellStart"/>
      <w:r>
        <w:rPr>
          <w:sz w:val="28"/>
        </w:rPr>
        <w:t>которами</w:t>
      </w:r>
      <w:proofErr w:type="spellEnd"/>
      <w:r>
        <w:rPr>
          <w:sz w:val="28"/>
        </w:rPr>
        <w:t xml:space="preserve"> осуществляется согласование ПОДД, по утверждению ПОДД.</w:t>
      </w:r>
    </w:p>
    <w:p w:rsidR="00206F44" w:rsidRDefault="00206F44" w:rsidP="002973C9">
      <w:pPr>
        <w:pStyle w:val="a4"/>
        <w:numPr>
          <w:ilvl w:val="1"/>
          <w:numId w:val="2"/>
        </w:numPr>
        <w:tabs>
          <w:tab w:val="left" w:pos="3516"/>
        </w:tabs>
        <w:rPr>
          <w:sz w:val="28"/>
        </w:rPr>
      </w:pPr>
      <w:r>
        <w:rPr>
          <w:sz w:val="28"/>
        </w:rPr>
        <w:t xml:space="preserve">ПОДД разрабатывается в соответствии с требованиями </w:t>
      </w:r>
      <w:r w:rsidR="002973C9">
        <w:rPr>
          <w:sz w:val="28"/>
        </w:rPr>
        <w:t>Федерального закона</w:t>
      </w:r>
      <w:r w:rsidR="002973C9" w:rsidRPr="002973C9">
        <w:rPr>
          <w:sz w:val="28"/>
        </w:rPr>
        <w:t xml:space="preserve"> от 29.12.2017 №443- ФЗ « Об 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973C9">
        <w:rPr>
          <w:sz w:val="28"/>
        </w:rPr>
        <w:t>» ( дале</w:t>
      </w:r>
      <w:proofErr w:type="gramStart"/>
      <w:r w:rsidR="002973C9">
        <w:rPr>
          <w:sz w:val="28"/>
        </w:rPr>
        <w:t>е-</w:t>
      </w:r>
      <w:proofErr w:type="gramEnd"/>
      <w:r w:rsidR="002973C9">
        <w:rPr>
          <w:sz w:val="28"/>
        </w:rPr>
        <w:t xml:space="preserve"> Федеральный закон № 443-ФЗ) и изданных в соответствии с ним нормативных правовых актов, должна соответствовать требованиям законодательства о градостроительной деятельности, законодательства Российской Федерации об автомобильных дорогах и дорожной деятельности, </w:t>
      </w:r>
      <w:r w:rsidR="002973C9">
        <w:rPr>
          <w:sz w:val="28"/>
        </w:rPr>
        <w:t>законодательства Российской Федерации</w:t>
      </w:r>
      <w:r w:rsidR="002973C9">
        <w:rPr>
          <w:sz w:val="28"/>
        </w:rPr>
        <w:t xml:space="preserve"> о безопасности дорожного движения,</w:t>
      </w:r>
      <w:r w:rsidR="002973C9" w:rsidRPr="002973C9">
        <w:rPr>
          <w:sz w:val="28"/>
        </w:rPr>
        <w:t xml:space="preserve"> </w:t>
      </w:r>
      <w:r w:rsidR="002973C9">
        <w:rPr>
          <w:sz w:val="28"/>
        </w:rPr>
        <w:t>законодательства Российской Федерации</w:t>
      </w:r>
      <w:r w:rsidR="002973C9">
        <w:rPr>
          <w:sz w:val="28"/>
        </w:rPr>
        <w:t xml:space="preserve"> о пожарной безопасности,</w:t>
      </w:r>
      <w:r w:rsidR="002973C9" w:rsidRPr="002973C9">
        <w:rPr>
          <w:sz w:val="28"/>
        </w:rPr>
        <w:t xml:space="preserve"> </w:t>
      </w:r>
      <w:r w:rsidR="002973C9">
        <w:rPr>
          <w:sz w:val="28"/>
        </w:rPr>
        <w:t>законодательства Российской Федерации</w:t>
      </w:r>
      <w:r w:rsidR="002973C9">
        <w:rPr>
          <w:sz w:val="28"/>
        </w:rPr>
        <w:t xml:space="preserve"> о транспортной безопасности, законодательства в области охраны окружающей среды, законодательства о техническом регулировании, а также требованиям муниципальных нормативных правовых актов.</w:t>
      </w:r>
    </w:p>
    <w:p w:rsidR="002973C9" w:rsidRDefault="002973C9" w:rsidP="002973C9">
      <w:pPr>
        <w:pStyle w:val="a4"/>
        <w:numPr>
          <w:ilvl w:val="1"/>
          <w:numId w:val="2"/>
        </w:numPr>
        <w:tabs>
          <w:tab w:val="left" w:pos="3516"/>
        </w:tabs>
        <w:rPr>
          <w:sz w:val="28"/>
        </w:rPr>
      </w:pPr>
      <w:r>
        <w:rPr>
          <w:sz w:val="28"/>
        </w:rPr>
        <w:lastRenderedPageBreak/>
        <w:t>ПОДД разрабатывается на основе документов территориального</w:t>
      </w:r>
      <w:r w:rsidR="00823C5F">
        <w:rPr>
          <w:sz w:val="28"/>
        </w:rPr>
        <w:t xml:space="preserve"> планирования, подготовка и утверждение которых осуществляется в  соответствии с Градостроительным кодексом Российской Федерации, долгосрочных целевых программ, программ комплексного развития транспортной инфраструктуры поселения, материалов инженерных изысканий, результатов исследования существующих и прогнозируемых параметров дорожного движения, статистической информации.</w:t>
      </w:r>
    </w:p>
    <w:p w:rsidR="00823C5F" w:rsidRDefault="00823C5F" w:rsidP="002973C9">
      <w:pPr>
        <w:pStyle w:val="a4"/>
        <w:numPr>
          <w:ilvl w:val="1"/>
          <w:numId w:val="2"/>
        </w:numPr>
        <w:tabs>
          <w:tab w:val="left" w:pos="3516"/>
        </w:tabs>
        <w:rPr>
          <w:sz w:val="28"/>
        </w:rPr>
      </w:pPr>
      <w:r>
        <w:rPr>
          <w:sz w:val="28"/>
        </w:rPr>
        <w:t>ПОДД должен разрабатываться с учетом обеспечения экологической безопасности и снижения негативного воздействия на окружающую среду транспортных средств.</w:t>
      </w:r>
    </w:p>
    <w:p w:rsidR="00823C5F" w:rsidRDefault="00823C5F" w:rsidP="002973C9">
      <w:pPr>
        <w:pStyle w:val="a4"/>
        <w:numPr>
          <w:ilvl w:val="1"/>
          <w:numId w:val="2"/>
        </w:numPr>
        <w:tabs>
          <w:tab w:val="left" w:pos="3516"/>
        </w:tabs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Требования к составу и содержанию проектов организации дорожного движения, за исключением проектов организации дорожного движения, разрабатываемых в составе проектный документации объектов капитального строительства, а также к порядку их подготовке, согласования и утверждения устанавливаются правилами подготовки документации по организации дорожного движения, утверждёнными ф</w:t>
      </w:r>
      <w:r w:rsidR="00DE4710">
        <w:rPr>
          <w:sz w:val="28"/>
        </w:rPr>
        <w:t>едеральным органом исполнительно</w:t>
      </w:r>
      <w:r>
        <w:rPr>
          <w:sz w:val="28"/>
        </w:rPr>
        <w:t>й власти</w:t>
      </w:r>
      <w:r w:rsidR="00DE4710">
        <w:rPr>
          <w:sz w:val="28"/>
        </w:rPr>
        <w:t>, осуществляющими функции по выработке государственной политике и нормативно-правовому регулированию в сфере транспорта, с учетом положений</w:t>
      </w:r>
      <w:proofErr w:type="gramEnd"/>
      <w:r w:rsidR="00DE4710">
        <w:rPr>
          <w:sz w:val="28"/>
        </w:rPr>
        <w:t xml:space="preserve"> Федерального закона  №443-ФЗ </w:t>
      </w:r>
    </w:p>
    <w:p w:rsidR="00DE4710" w:rsidRDefault="00DE4710" w:rsidP="002973C9">
      <w:pPr>
        <w:pStyle w:val="a4"/>
        <w:numPr>
          <w:ilvl w:val="1"/>
          <w:numId w:val="2"/>
        </w:numPr>
        <w:tabs>
          <w:tab w:val="left" w:pos="3516"/>
        </w:tabs>
        <w:rPr>
          <w:sz w:val="28"/>
        </w:rPr>
      </w:pPr>
      <w:proofErr w:type="gramStart"/>
      <w:r>
        <w:rPr>
          <w:sz w:val="28"/>
        </w:rPr>
        <w:t>Мероприятия</w:t>
      </w:r>
      <w:proofErr w:type="gramEnd"/>
      <w:r>
        <w:rPr>
          <w:sz w:val="28"/>
        </w:rPr>
        <w:t xml:space="preserve"> предусмотренные документацией по организации дорожного движения, являются обязательными для исполнения органами государственной власти, органами местного самоуправления, организациями в соответствии с разработанными в целях реализации этих мероприятий региональными и  муниципальными программами.</w:t>
      </w:r>
    </w:p>
    <w:p w:rsidR="00DE4710" w:rsidRDefault="00DE4710" w:rsidP="00DE4710">
      <w:pPr>
        <w:pStyle w:val="a4"/>
        <w:numPr>
          <w:ilvl w:val="0"/>
          <w:numId w:val="2"/>
        </w:numPr>
        <w:tabs>
          <w:tab w:val="left" w:pos="3516"/>
        </w:tabs>
        <w:rPr>
          <w:sz w:val="28"/>
        </w:rPr>
      </w:pPr>
      <w:r>
        <w:rPr>
          <w:sz w:val="28"/>
        </w:rPr>
        <w:t>Основными задачами мероприятий по разработке, согласованию и утверждению проектов организации дорожного движения являются:</w:t>
      </w:r>
    </w:p>
    <w:p w:rsidR="00DE4710" w:rsidRDefault="00DE4710" w:rsidP="00DE4710">
      <w:pPr>
        <w:pStyle w:val="a4"/>
        <w:tabs>
          <w:tab w:val="left" w:pos="3516"/>
        </w:tabs>
        <w:rPr>
          <w:sz w:val="28"/>
        </w:rPr>
      </w:pPr>
      <w:r>
        <w:rPr>
          <w:sz w:val="28"/>
        </w:rPr>
        <w:t>- решение организационных вопросов по согласованию ПОДД;</w:t>
      </w:r>
    </w:p>
    <w:p w:rsidR="00DE4710" w:rsidRDefault="00DE4710" w:rsidP="00DE4710">
      <w:pPr>
        <w:pStyle w:val="a4"/>
        <w:tabs>
          <w:tab w:val="left" w:pos="3516"/>
        </w:tabs>
        <w:rPr>
          <w:sz w:val="28"/>
        </w:rPr>
      </w:pPr>
      <w:r>
        <w:rPr>
          <w:sz w:val="28"/>
        </w:rPr>
        <w:t xml:space="preserve">- оценка соответствия </w:t>
      </w:r>
      <w:proofErr w:type="gramStart"/>
      <w:r>
        <w:rPr>
          <w:sz w:val="28"/>
        </w:rPr>
        <w:t>представленных</w:t>
      </w:r>
      <w:proofErr w:type="gramEnd"/>
      <w:r>
        <w:rPr>
          <w:sz w:val="28"/>
        </w:rPr>
        <w:t xml:space="preserve"> ПОДД требованиям Федерального закона №443-ФЗ;</w:t>
      </w:r>
    </w:p>
    <w:p w:rsidR="00DE4710" w:rsidRDefault="00DE4710" w:rsidP="00DE4710">
      <w:pPr>
        <w:pStyle w:val="a4"/>
        <w:tabs>
          <w:tab w:val="left" w:pos="3516"/>
        </w:tabs>
        <w:rPr>
          <w:sz w:val="28"/>
        </w:rPr>
      </w:pPr>
      <w:r>
        <w:rPr>
          <w:sz w:val="28"/>
        </w:rPr>
        <w:t>-  подготовка ПОДД на утверждение Главой Ширококарамышского муниципального образования Лысогорского муниципального района Саратовской области;</w:t>
      </w:r>
    </w:p>
    <w:p w:rsidR="00DE4710" w:rsidRDefault="00DE4710" w:rsidP="00DE4710">
      <w:pPr>
        <w:pStyle w:val="a4"/>
        <w:tabs>
          <w:tab w:val="left" w:pos="3516"/>
        </w:tabs>
        <w:rPr>
          <w:sz w:val="28"/>
        </w:rPr>
      </w:pPr>
      <w:r>
        <w:rPr>
          <w:sz w:val="28"/>
        </w:rPr>
        <w:lastRenderedPageBreak/>
        <w:t>- выработка предложений по корректировке и доработке представленной на рассмотрении проектной документации.</w:t>
      </w:r>
    </w:p>
    <w:p w:rsidR="00DE4710" w:rsidRDefault="00DE4710" w:rsidP="00DE4710">
      <w:pPr>
        <w:pStyle w:val="a4"/>
        <w:tabs>
          <w:tab w:val="left" w:pos="3516"/>
        </w:tabs>
        <w:rPr>
          <w:sz w:val="28"/>
        </w:rPr>
      </w:pPr>
      <w:r>
        <w:rPr>
          <w:sz w:val="28"/>
        </w:rPr>
        <w:t>3. Администрация Ширококарамышского сельского поселения Лысогорского муниципального района Саратовской области имеет право привлекать к работе специалистов и консультантов.</w:t>
      </w:r>
    </w:p>
    <w:p w:rsidR="00DE4710" w:rsidRPr="00206F44" w:rsidRDefault="00DE4710" w:rsidP="00DE4710">
      <w:pPr>
        <w:pStyle w:val="a4"/>
        <w:tabs>
          <w:tab w:val="left" w:pos="3516"/>
        </w:tabs>
        <w:rPr>
          <w:sz w:val="28"/>
        </w:rPr>
      </w:pPr>
      <w:r>
        <w:rPr>
          <w:sz w:val="28"/>
        </w:rPr>
        <w:t xml:space="preserve">4. Подготовка и согласовании ПОДД, предусматривающих ремонт, реконструкцию автомобильных дорог, прокладку, переустройство, перенос инженерных коммуникаций, их эксплуатацию в границах полос отвода и придорожных </w:t>
      </w:r>
      <w:proofErr w:type="gramStart"/>
      <w:r>
        <w:rPr>
          <w:sz w:val="28"/>
        </w:rPr>
        <w:t>полос</w:t>
      </w:r>
      <w:proofErr w:type="gramEnd"/>
      <w:r>
        <w:rPr>
          <w:sz w:val="28"/>
        </w:rPr>
        <w:t xml:space="preserve"> автомобильных дорог, должны осуществляться в соответствии со статьей 19 Федерального закона от 8 ноября 2007 года № 257-ФЗ «</w:t>
      </w:r>
      <w:r w:rsidR="00517D4E">
        <w:rPr>
          <w:sz w:val="28"/>
        </w:rPr>
        <w:t xml:space="preserve"> Об автомобильных дорогах и у дорожной деятельности в Российской Федерации и о внесении изменений в отдельные законодательные акты Российской Федерации»</w:t>
      </w:r>
      <w:bookmarkStart w:id="0" w:name="_GoBack"/>
      <w:bookmarkEnd w:id="0"/>
    </w:p>
    <w:sectPr w:rsidR="00DE4710" w:rsidRPr="0020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F7D"/>
    <w:multiLevelType w:val="multilevel"/>
    <w:tmpl w:val="A89005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4924B13"/>
    <w:multiLevelType w:val="hybridMultilevel"/>
    <w:tmpl w:val="F28CA0B4"/>
    <w:lvl w:ilvl="0" w:tplc="01406F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73"/>
    <w:rsid w:val="000E6D78"/>
    <w:rsid w:val="00206F44"/>
    <w:rsid w:val="002973C9"/>
    <w:rsid w:val="004A0F7A"/>
    <w:rsid w:val="00517D4E"/>
    <w:rsid w:val="00823C5F"/>
    <w:rsid w:val="00933E4A"/>
    <w:rsid w:val="0098673E"/>
    <w:rsid w:val="009C3A75"/>
    <w:rsid w:val="00D40873"/>
    <w:rsid w:val="00D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87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A0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87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A0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2025-06-27T15:49:00Z</cp:lastPrinted>
  <dcterms:created xsi:type="dcterms:W3CDTF">2025-06-27T14:34:00Z</dcterms:created>
  <dcterms:modified xsi:type="dcterms:W3CDTF">2025-06-27T15:50:00Z</dcterms:modified>
</cp:coreProperties>
</file>