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B6" w:rsidRPr="008F28B6" w:rsidRDefault="008F28B6" w:rsidP="005247D4">
      <w:pPr>
        <w:tabs>
          <w:tab w:val="center" w:pos="4153"/>
          <w:tab w:val="right" w:pos="8306"/>
        </w:tabs>
        <w:autoSpaceDE w:val="0"/>
        <w:autoSpaceDN w:val="0"/>
        <w:adjustRightInd w:val="0"/>
        <w:spacing w:after="0" w:line="240" w:lineRule="auto"/>
        <w:jc w:val="center"/>
        <w:rPr>
          <w:rFonts w:ascii="Times New Roman CYR" w:hAnsi="Times New Roman CYR" w:cs="Times New Roman CYR"/>
          <w:sz w:val="28"/>
          <w:szCs w:val="28"/>
        </w:rPr>
      </w:pPr>
      <w:r w:rsidRPr="008F28B6">
        <w:rPr>
          <w:rFonts w:ascii="Times New Roman CYR" w:hAnsi="Times New Roman CYR" w:cs="Times New Roman CYR"/>
          <w:sz w:val="28"/>
          <w:szCs w:val="28"/>
        </w:rPr>
        <w:t>АДМИНИСТРАЦИЯ</w:t>
      </w:r>
    </w:p>
    <w:p w:rsidR="008F28B6" w:rsidRPr="008F28B6" w:rsidRDefault="009C0CDD" w:rsidP="008F28B6">
      <w:pPr>
        <w:tabs>
          <w:tab w:val="center" w:pos="4153"/>
          <w:tab w:val="right" w:pos="8306"/>
        </w:tab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ШИРОКОКАРАМЫШСКОГО</w:t>
      </w:r>
      <w:r w:rsidR="008F28B6" w:rsidRPr="008F28B6">
        <w:rPr>
          <w:rFonts w:ascii="Times New Roman CYR" w:hAnsi="Times New Roman CYR" w:cs="Times New Roman CYR"/>
          <w:sz w:val="28"/>
          <w:szCs w:val="28"/>
        </w:rPr>
        <w:t xml:space="preserve"> МУНИЦИПАЛЬНОГО ОБРАЗОВАНИЯ ЛЫСОГОРСКОГО МУНИЦИПАЛЬНОГО РАЙОНА </w:t>
      </w:r>
    </w:p>
    <w:p w:rsidR="008F28B6" w:rsidRPr="008F28B6" w:rsidRDefault="008F28B6" w:rsidP="008F28B6">
      <w:pPr>
        <w:tabs>
          <w:tab w:val="center" w:pos="4153"/>
          <w:tab w:val="right" w:pos="8306"/>
        </w:tabs>
        <w:autoSpaceDE w:val="0"/>
        <w:autoSpaceDN w:val="0"/>
        <w:adjustRightInd w:val="0"/>
        <w:spacing w:after="0" w:line="240" w:lineRule="auto"/>
        <w:jc w:val="center"/>
        <w:rPr>
          <w:rFonts w:ascii="Times New Roman CYR" w:hAnsi="Times New Roman CYR" w:cs="Times New Roman CYR"/>
          <w:sz w:val="28"/>
          <w:szCs w:val="28"/>
        </w:rPr>
      </w:pPr>
      <w:r w:rsidRPr="008F28B6">
        <w:rPr>
          <w:rFonts w:ascii="Times New Roman CYR" w:hAnsi="Times New Roman CYR" w:cs="Times New Roman CYR"/>
          <w:sz w:val="28"/>
          <w:szCs w:val="28"/>
        </w:rPr>
        <w:t>САРАТОВСКОЙ ОБЛАСТИ</w:t>
      </w:r>
    </w:p>
    <w:p w:rsidR="008F28B6" w:rsidRDefault="008F28B6" w:rsidP="008F28B6">
      <w:pPr>
        <w:tabs>
          <w:tab w:val="center" w:pos="4153"/>
          <w:tab w:val="right" w:pos="8306"/>
        </w:tabs>
        <w:autoSpaceDE w:val="0"/>
        <w:autoSpaceDN w:val="0"/>
        <w:adjustRightInd w:val="0"/>
        <w:spacing w:after="0" w:line="240" w:lineRule="auto"/>
        <w:jc w:val="center"/>
        <w:rPr>
          <w:rFonts w:ascii="Times New Roman CYR" w:hAnsi="Times New Roman CYR" w:cs="Times New Roman CYR"/>
          <w:sz w:val="28"/>
          <w:szCs w:val="28"/>
        </w:rPr>
      </w:pPr>
    </w:p>
    <w:p w:rsidR="009C0CDD" w:rsidRPr="008F28B6" w:rsidRDefault="009C0CDD" w:rsidP="008F28B6">
      <w:pPr>
        <w:tabs>
          <w:tab w:val="center" w:pos="4153"/>
          <w:tab w:val="right" w:pos="8306"/>
        </w:tabs>
        <w:autoSpaceDE w:val="0"/>
        <w:autoSpaceDN w:val="0"/>
        <w:adjustRightInd w:val="0"/>
        <w:spacing w:after="0" w:line="240" w:lineRule="auto"/>
        <w:jc w:val="center"/>
        <w:rPr>
          <w:rFonts w:ascii="Times New Roman CYR" w:hAnsi="Times New Roman CYR" w:cs="Times New Roman CYR"/>
          <w:sz w:val="28"/>
          <w:szCs w:val="28"/>
        </w:rPr>
      </w:pPr>
    </w:p>
    <w:p w:rsidR="008F28B6" w:rsidRPr="008F28B6" w:rsidRDefault="008F28B6" w:rsidP="008F28B6">
      <w:pPr>
        <w:autoSpaceDE w:val="0"/>
        <w:autoSpaceDN w:val="0"/>
        <w:adjustRightInd w:val="0"/>
        <w:spacing w:after="0" w:line="240" w:lineRule="auto"/>
        <w:jc w:val="center"/>
        <w:rPr>
          <w:rFonts w:ascii="Times New Roman CYR" w:hAnsi="Times New Roman CYR" w:cs="Times New Roman CYR"/>
          <w:sz w:val="28"/>
          <w:szCs w:val="28"/>
        </w:rPr>
      </w:pPr>
      <w:r w:rsidRPr="008F28B6">
        <w:rPr>
          <w:rFonts w:ascii="Times New Roman CYR" w:hAnsi="Times New Roman CYR" w:cs="Times New Roman CYR"/>
          <w:sz w:val="28"/>
          <w:szCs w:val="28"/>
        </w:rPr>
        <w:t>ПОСТАНОВЛЕНИЕ</w:t>
      </w:r>
    </w:p>
    <w:p w:rsidR="008F28B6" w:rsidRPr="008F28B6" w:rsidRDefault="008F28B6" w:rsidP="008F28B6">
      <w:pPr>
        <w:autoSpaceDE w:val="0"/>
        <w:autoSpaceDN w:val="0"/>
        <w:adjustRightInd w:val="0"/>
        <w:spacing w:after="0" w:line="240" w:lineRule="auto"/>
        <w:jc w:val="center"/>
        <w:rPr>
          <w:rFonts w:ascii="Times New Roman CYR" w:hAnsi="Times New Roman CYR" w:cs="Times New Roman CYR"/>
          <w:sz w:val="28"/>
          <w:szCs w:val="28"/>
        </w:rPr>
      </w:pPr>
    </w:p>
    <w:p w:rsidR="008F28B6" w:rsidRPr="008F28B6" w:rsidRDefault="00FE7FAF" w:rsidP="008F28B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От 26.08.2024</w:t>
      </w:r>
      <w:r w:rsidR="00085979">
        <w:rPr>
          <w:rFonts w:ascii="Times New Roman CYR" w:hAnsi="Times New Roman CYR" w:cs="Times New Roman CYR"/>
          <w:sz w:val="28"/>
          <w:szCs w:val="28"/>
        </w:rPr>
        <w:t xml:space="preserve"> </w:t>
      </w:r>
      <w:r w:rsidR="005247D4">
        <w:rPr>
          <w:rFonts w:ascii="Times New Roman CYR" w:hAnsi="Times New Roman CYR" w:cs="Times New Roman CYR"/>
          <w:sz w:val="28"/>
          <w:szCs w:val="28"/>
        </w:rPr>
        <w:t>года</w:t>
      </w:r>
      <w:r w:rsidR="009C0CDD">
        <w:rPr>
          <w:rFonts w:ascii="Times New Roman CYR" w:hAnsi="Times New Roman CYR" w:cs="Times New Roman CYR"/>
          <w:sz w:val="28"/>
          <w:szCs w:val="28"/>
        </w:rPr>
        <w:tab/>
      </w:r>
      <w:r w:rsidR="009C0CDD">
        <w:rPr>
          <w:rFonts w:ascii="Times New Roman CYR" w:hAnsi="Times New Roman CYR" w:cs="Times New Roman CYR"/>
          <w:sz w:val="28"/>
          <w:szCs w:val="28"/>
        </w:rPr>
        <w:tab/>
      </w:r>
      <w:r w:rsidR="009C0CDD">
        <w:rPr>
          <w:rFonts w:ascii="Times New Roman CYR" w:hAnsi="Times New Roman CYR" w:cs="Times New Roman CYR"/>
          <w:sz w:val="28"/>
          <w:szCs w:val="28"/>
        </w:rPr>
        <w:tab/>
      </w:r>
      <w:r w:rsidR="009C0CDD">
        <w:rPr>
          <w:rFonts w:ascii="Times New Roman CYR" w:hAnsi="Times New Roman CYR" w:cs="Times New Roman CYR"/>
          <w:sz w:val="28"/>
          <w:szCs w:val="28"/>
        </w:rPr>
        <w:tab/>
      </w:r>
      <w:r w:rsidR="005247D4">
        <w:rPr>
          <w:rFonts w:ascii="Times New Roman CYR" w:hAnsi="Times New Roman CYR" w:cs="Times New Roman CYR"/>
          <w:sz w:val="28"/>
          <w:szCs w:val="28"/>
        </w:rPr>
        <w:t>№</w:t>
      </w:r>
      <w:r>
        <w:rPr>
          <w:rFonts w:ascii="Times New Roman CYR" w:hAnsi="Times New Roman CYR" w:cs="Times New Roman CYR"/>
          <w:sz w:val="28"/>
          <w:szCs w:val="28"/>
        </w:rPr>
        <w:t>23</w:t>
      </w:r>
      <w:r w:rsidR="005247D4">
        <w:rPr>
          <w:rFonts w:ascii="Times New Roman CYR" w:hAnsi="Times New Roman CYR" w:cs="Times New Roman CYR"/>
          <w:sz w:val="28"/>
          <w:szCs w:val="28"/>
        </w:rPr>
        <w:t xml:space="preserve">        </w:t>
      </w:r>
      <w:r w:rsidR="005247D4">
        <w:rPr>
          <w:rFonts w:ascii="Times New Roman CYR" w:hAnsi="Times New Roman CYR" w:cs="Times New Roman CYR"/>
          <w:sz w:val="28"/>
          <w:szCs w:val="28"/>
        </w:rPr>
        <w:tab/>
        <w:t xml:space="preserve">    </w:t>
      </w:r>
      <w:r w:rsidR="009C0CDD">
        <w:rPr>
          <w:rFonts w:ascii="Times New Roman CYR" w:hAnsi="Times New Roman CYR" w:cs="Times New Roman CYR"/>
          <w:sz w:val="28"/>
          <w:szCs w:val="28"/>
        </w:rPr>
        <w:t>с</w:t>
      </w:r>
      <w:r>
        <w:rPr>
          <w:rFonts w:ascii="Times New Roman CYR" w:hAnsi="Times New Roman CYR" w:cs="Times New Roman CYR"/>
          <w:sz w:val="28"/>
          <w:szCs w:val="28"/>
        </w:rPr>
        <w:t xml:space="preserve">. </w:t>
      </w:r>
      <w:r w:rsidR="009C0CDD">
        <w:rPr>
          <w:rFonts w:ascii="Times New Roman CYR" w:hAnsi="Times New Roman CYR" w:cs="Times New Roman CYR"/>
          <w:sz w:val="28"/>
          <w:szCs w:val="28"/>
        </w:rPr>
        <w:t>Широкий Карамыш</w:t>
      </w: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sz w:val="28"/>
          <w:szCs w:val="28"/>
        </w:rPr>
      </w:pPr>
    </w:p>
    <w:p w:rsidR="008F28B6" w:rsidRPr="00B2523D" w:rsidRDefault="008F28B6" w:rsidP="008F28B6">
      <w:pPr>
        <w:autoSpaceDE w:val="0"/>
        <w:autoSpaceDN w:val="0"/>
        <w:adjustRightInd w:val="0"/>
        <w:spacing w:after="0" w:line="240" w:lineRule="auto"/>
        <w:rPr>
          <w:rFonts w:ascii="Times New Roman CYR" w:hAnsi="Times New Roman CYR" w:cs="Times New Roman CYR"/>
          <w:b/>
          <w:sz w:val="28"/>
          <w:szCs w:val="28"/>
        </w:rPr>
      </w:pPr>
      <w:r w:rsidRPr="00B2523D">
        <w:rPr>
          <w:rFonts w:ascii="Times New Roman CYR" w:hAnsi="Times New Roman CYR" w:cs="Times New Roman CYR"/>
          <w:b/>
          <w:sz w:val="28"/>
          <w:szCs w:val="28"/>
        </w:rPr>
        <w:t xml:space="preserve">Об утверждении </w:t>
      </w:r>
    </w:p>
    <w:p w:rsidR="008F28B6" w:rsidRPr="00B2523D" w:rsidRDefault="008F28B6" w:rsidP="008F28B6">
      <w:pPr>
        <w:autoSpaceDE w:val="0"/>
        <w:autoSpaceDN w:val="0"/>
        <w:adjustRightInd w:val="0"/>
        <w:spacing w:after="0" w:line="240" w:lineRule="auto"/>
        <w:rPr>
          <w:rFonts w:ascii="Times New Roman CYR" w:hAnsi="Times New Roman CYR" w:cs="Times New Roman CYR"/>
          <w:b/>
          <w:sz w:val="28"/>
          <w:szCs w:val="28"/>
        </w:rPr>
      </w:pPr>
      <w:r w:rsidRPr="00B2523D">
        <w:rPr>
          <w:rFonts w:ascii="Times New Roman CYR" w:hAnsi="Times New Roman CYR" w:cs="Times New Roman CYR"/>
          <w:b/>
          <w:sz w:val="28"/>
          <w:szCs w:val="28"/>
        </w:rPr>
        <w:t>схемы водоснабжения и</w:t>
      </w:r>
    </w:p>
    <w:p w:rsidR="008F28B6" w:rsidRPr="00B2523D" w:rsidRDefault="009C0CDD" w:rsidP="008F28B6">
      <w:pPr>
        <w:autoSpaceDE w:val="0"/>
        <w:autoSpaceDN w:val="0"/>
        <w:adjustRightInd w:val="0"/>
        <w:spacing w:after="0" w:line="240" w:lineRule="auto"/>
        <w:rPr>
          <w:rFonts w:ascii="Times New Roman CYR" w:hAnsi="Times New Roman CYR" w:cs="Times New Roman CYR"/>
          <w:b/>
          <w:sz w:val="28"/>
          <w:szCs w:val="28"/>
        </w:rPr>
      </w:pPr>
      <w:r w:rsidRPr="00B2523D">
        <w:rPr>
          <w:rFonts w:ascii="Times New Roman CYR" w:hAnsi="Times New Roman CYR" w:cs="Times New Roman CYR"/>
          <w:b/>
          <w:sz w:val="28"/>
          <w:szCs w:val="28"/>
        </w:rPr>
        <w:t>водоотведения Ширококарамышского</w:t>
      </w:r>
      <w:r w:rsidR="008F28B6" w:rsidRPr="00B2523D">
        <w:rPr>
          <w:rFonts w:ascii="Times New Roman CYR" w:hAnsi="Times New Roman CYR" w:cs="Times New Roman CYR"/>
          <w:b/>
          <w:sz w:val="28"/>
          <w:szCs w:val="28"/>
        </w:rPr>
        <w:t xml:space="preserve"> </w:t>
      </w:r>
    </w:p>
    <w:p w:rsidR="008F28B6" w:rsidRPr="00B2523D" w:rsidRDefault="008F28B6" w:rsidP="008F28B6">
      <w:pPr>
        <w:autoSpaceDE w:val="0"/>
        <w:autoSpaceDN w:val="0"/>
        <w:adjustRightInd w:val="0"/>
        <w:spacing w:after="0" w:line="240" w:lineRule="auto"/>
        <w:rPr>
          <w:rFonts w:ascii="Times New Roman CYR" w:hAnsi="Times New Roman CYR" w:cs="Times New Roman CYR"/>
          <w:b/>
          <w:sz w:val="28"/>
          <w:szCs w:val="28"/>
        </w:rPr>
      </w:pPr>
      <w:r w:rsidRPr="00B2523D">
        <w:rPr>
          <w:rFonts w:ascii="Times New Roman CYR" w:hAnsi="Times New Roman CYR" w:cs="Times New Roman CYR"/>
          <w:b/>
          <w:sz w:val="28"/>
          <w:szCs w:val="28"/>
        </w:rPr>
        <w:t xml:space="preserve">муниципального образования Лысогорского </w:t>
      </w:r>
    </w:p>
    <w:p w:rsidR="008F28B6" w:rsidRPr="00B2523D" w:rsidRDefault="008F28B6" w:rsidP="008F28B6">
      <w:pPr>
        <w:autoSpaceDE w:val="0"/>
        <w:autoSpaceDN w:val="0"/>
        <w:adjustRightInd w:val="0"/>
        <w:spacing w:after="0" w:line="240" w:lineRule="auto"/>
        <w:rPr>
          <w:rFonts w:ascii="Times New Roman CYR" w:hAnsi="Times New Roman CYR" w:cs="Times New Roman CYR"/>
          <w:b/>
          <w:sz w:val="28"/>
          <w:szCs w:val="28"/>
        </w:rPr>
      </w:pPr>
      <w:r w:rsidRPr="00B2523D">
        <w:rPr>
          <w:rFonts w:ascii="Times New Roman CYR" w:hAnsi="Times New Roman CYR" w:cs="Times New Roman CYR"/>
          <w:b/>
          <w:sz w:val="28"/>
          <w:szCs w:val="28"/>
        </w:rPr>
        <w:t>муниципального района Саратовской области</w:t>
      </w:r>
    </w:p>
    <w:p w:rsidR="008F28B6" w:rsidRPr="00B2523D" w:rsidRDefault="009C0CDD" w:rsidP="008F28B6">
      <w:pPr>
        <w:autoSpaceDE w:val="0"/>
        <w:autoSpaceDN w:val="0"/>
        <w:adjustRightInd w:val="0"/>
        <w:spacing w:after="0" w:line="240" w:lineRule="auto"/>
        <w:rPr>
          <w:rFonts w:ascii="Times New Roman CYR" w:hAnsi="Times New Roman CYR" w:cs="Times New Roman CYR"/>
          <w:b/>
          <w:sz w:val="28"/>
          <w:szCs w:val="28"/>
        </w:rPr>
      </w:pPr>
      <w:r w:rsidRPr="00B2523D">
        <w:rPr>
          <w:rFonts w:ascii="Times New Roman CYR" w:hAnsi="Times New Roman CYR" w:cs="Times New Roman CYR"/>
          <w:b/>
          <w:sz w:val="28"/>
          <w:szCs w:val="28"/>
        </w:rPr>
        <w:t xml:space="preserve"> на период до 20</w:t>
      </w:r>
      <w:r w:rsidR="00FE7FAF">
        <w:rPr>
          <w:rFonts w:ascii="Times New Roman CYR" w:hAnsi="Times New Roman CYR" w:cs="Times New Roman CYR"/>
          <w:b/>
          <w:sz w:val="28"/>
          <w:szCs w:val="28"/>
        </w:rPr>
        <w:t>34</w:t>
      </w:r>
      <w:r w:rsidRPr="00B2523D">
        <w:rPr>
          <w:rFonts w:ascii="Times New Roman CYR" w:hAnsi="Times New Roman CYR" w:cs="Times New Roman CYR"/>
          <w:b/>
          <w:sz w:val="28"/>
          <w:szCs w:val="28"/>
        </w:rPr>
        <w:t xml:space="preserve"> года</w:t>
      </w:r>
    </w:p>
    <w:p w:rsidR="008F28B6" w:rsidRPr="008F28B6" w:rsidRDefault="008F28B6" w:rsidP="008F28B6">
      <w:pPr>
        <w:autoSpaceDE w:val="0"/>
        <w:autoSpaceDN w:val="0"/>
        <w:adjustRightInd w:val="0"/>
        <w:spacing w:after="0" w:line="240" w:lineRule="auto"/>
        <w:rPr>
          <w:rFonts w:ascii="Times New Roman CYR" w:hAnsi="Times New Roman CYR" w:cs="Times New Roman CYR"/>
          <w:sz w:val="28"/>
          <w:szCs w:val="28"/>
        </w:rPr>
      </w:pP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sz w:val="28"/>
          <w:szCs w:val="28"/>
        </w:rPr>
      </w:pPr>
    </w:p>
    <w:p w:rsidR="008F28B6" w:rsidRPr="008F28B6" w:rsidRDefault="008F28B6" w:rsidP="009C0CDD">
      <w:pPr>
        <w:autoSpaceDE w:val="0"/>
        <w:autoSpaceDN w:val="0"/>
        <w:adjustRightInd w:val="0"/>
        <w:spacing w:after="0" w:line="240" w:lineRule="auto"/>
        <w:ind w:firstLine="708"/>
        <w:jc w:val="both"/>
        <w:rPr>
          <w:rFonts w:ascii="Times New Roman CYR" w:hAnsi="Times New Roman CYR" w:cs="Times New Roman CYR"/>
          <w:sz w:val="28"/>
          <w:szCs w:val="28"/>
        </w:rPr>
      </w:pPr>
      <w:r w:rsidRPr="008F28B6">
        <w:rPr>
          <w:rFonts w:ascii="Times New Roman CYR" w:hAnsi="Times New Roman CYR" w:cs="Times New Roman CY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7 декабря 2011 года </w:t>
      </w:r>
      <w:r w:rsidR="009C0CDD">
        <w:rPr>
          <w:rFonts w:ascii="Times New Roman CYR" w:hAnsi="Times New Roman CYR" w:cs="Times New Roman CYR"/>
          <w:sz w:val="28"/>
          <w:szCs w:val="28"/>
        </w:rPr>
        <w:t xml:space="preserve">       № </w:t>
      </w:r>
      <w:r w:rsidRPr="008F28B6">
        <w:rPr>
          <w:rFonts w:ascii="Times New Roman CYR" w:hAnsi="Times New Roman CYR" w:cs="Times New Roman CYR"/>
          <w:sz w:val="28"/>
          <w:szCs w:val="28"/>
        </w:rPr>
        <w:t xml:space="preserve">416-ФЗ «О водоснабжении и водоотведении», Уставом </w:t>
      </w:r>
      <w:r w:rsidR="009C0CDD">
        <w:rPr>
          <w:rFonts w:ascii="Times New Roman CYR" w:hAnsi="Times New Roman CYR" w:cs="Times New Roman CYR"/>
          <w:sz w:val="28"/>
          <w:szCs w:val="28"/>
        </w:rPr>
        <w:t>Ширококарамышского</w:t>
      </w:r>
      <w:r w:rsidRPr="008F28B6">
        <w:rPr>
          <w:rFonts w:ascii="Times New Roman CYR" w:hAnsi="Times New Roman CYR" w:cs="Times New Roman CYR"/>
          <w:sz w:val="28"/>
          <w:szCs w:val="28"/>
        </w:rPr>
        <w:t xml:space="preserve"> муниципального образования Лысогорского муниципального района Саратовской области ПОСТАНОВЛЯЮ:</w:t>
      </w: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sz w:val="28"/>
          <w:szCs w:val="28"/>
        </w:rPr>
      </w:pPr>
      <w:r w:rsidRPr="008F28B6">
        <w:rPr>
          <w:rFonts w:ascii="Times New Roman CYR" w:hAnsi="Times New Roman CYR" w:cs="Times New Roman CYR"/>
          <w:sz w:val="28"/>
          <w:szCs w:val="28"/>
        </w:rPr>
        <w:tab/>
        <w:t xml:space="preserve">1.Утвердить схемы водоснабжения и водоотведения </w:t>
      </w:r>
      <w:r w:rsidR="009C0CDD">
        <w:rPr>
          <w:rFonts w:ascii="Times New Roman CYR" w:hAnsi="Times New Roman CYR" w:cs="Times New Roman CYR"/>
          <w:sz w:val="28"/>
          <w:szCs w:val="28"/>
        </w:rPr>
        <w:t xml:space="preserve">Ширококарамышского </w:t>
      </w:r>
      <w:r w:rsidRPr="008F28B6">
        <w:rPr>
          <w:rFonts w:ascii="Times New Roman CYR" w:hAnsi="Times New Roman CYR" w:cs="Times New Roman CYR"/>
          <w:sz w:val="28"/>
          <w:szCs w:val="28"/>
        </w:rPr>
        <w:t xml:space="preserve">муниципального образования Лысогорского муниципального района Саратовской </w:t>
      </w:r>
      <w:r w:rsidR="009C0CDD">
        <w:rPr>
          <w:rFonts w:ascii="Times New Roman CYR" w:hAnsi="Times New Roman CYR" w:cs="Times New Roman CYR"/>
          <w:sz w:val="28"/>
          <w:szCs w:val="28"/>
        </w:rPr>
        <w:t>области согласно Приложению</w:t>
      </w:r>
      <w:r w:rsidRPr="008F28B6">
        <w:rPr>
          <w:rFonts w:ascii="Times New Roman CYR" w:hAnsi="Times New Roman CYR" w:cs="Times New Roman CYR"/>
          <w:sz w:val="28"/>
          <w:szCs w:val="28"/>
        </w:rPr>
        <w:t>.</w:t>
      </w:r>
    </w:p>
    <w:p w:rsidR="001629B0" w:rsidRDefault="003A7FC3" w:rsidP="00F23DE0">
      <w:pPr>
        <w:autoSpaceDE w:val="0"/>
        <w:autoSpaceDN w:val="0"/>
        <w:adjustRightInd w:val="0"/>
        <w:spacing w:after="0" w:line="240" w:lineRule="auto"/>
        <w:ind w:firstLine="675"/>
        <w:jc w:val="both"/>
        <w:rPr>
          <w:rFonts w:ascii="Times New Roman CYR" w:hAnsi="Times New Roman CYR" w:cs="Times New Roman CYR"/>
          <w:sz w:val="28"/>
          <w:szCs w:val="28"/>
        </w:rPr>
      </w:pPr>
      <w:r>
        <w:rPr>
          <w:rFonts w:ascii="Times New Roman CYR" w:hAnsi="Times New Roman CYR" w:cs="Times New Roman CYR"/>
          <w:sz w:val="28"/>
          <w:szCs w:val="28"/>
        </w:rPr>
        <w:t>2</w:t>
      </w:r>
      <w:r w:rsidR="00FE7FAF">
        <w:rPr>
          <w:rFonts w:ascii="Times New Roman CYR" w:hAnsi="Times New Roman CYR" w:cs="Times New Roman CYR"/>
          <w:sz w:val="28"/>
          <w:szCs w:val="28"/>
        </w:rPr>
        <w:t xml:space="preserve">.Провести публичные слушания по проекту схемы  водоснабжения и водоотведения Ширококарамышского муниципального образования 05 августа 2024 года в здании СДК с. Широкий Карамыш, ул. </w:t>
      </w:r>
      <w:proofErr w:type="gramStart"/>
      <w:r w:rsidR="00FE7FAF">
        <w:rPr>
          <w:rFonts w:ascii="Times New Roman CYR" w:hAnsi="Times New Roman CYR" w:cs="Times New Roman CYR"/>
          <w:sz w:val="28"/>
          <w:szCs w:val="28"/>
        </w:rPr>
        <w:t>Красноармейская</w:t>
      </w:r>
      <w:proofErr w:type="gramEnd"/>
      <w:r w:rsidR="00FE7FAF">
        <w:rPr>
          <w:rFonts w:ascii="Times New Roman CYR" w:hAnsi="Times New Roman CYR" w:cs="Times New Roman CYR"/>
          <w:sz w:val="28"/>
          <w:szCs w:val="28"/>
        </w:rPr>
        <w:t>, д. 48 в 12.00 час.</w:t>
      </w:r>
      <w:r w:rsidR="008F28B6" w:rsidRPr="008F28B6">
        <w:rPr>
          <w:rFonts w:ascii="Times New Roman CYR" w:hAnsi="Times New Roman CYR" w:cs="Times New Roman CYR"/>
          <w:sz w:val="28"/>
          <w:szCs w:val="28"/>
        </w:rPr>
        <w:t xml:space="preserve"> </w:t>
      </w:r>
    </w:p>
    <w:p w:rsidR="00FE7FAF" w:rsidRDefault="00FE7FAF" w:rsidP="00F23DE0">
      <w:pPr>
        <w:autoSpaceDE w:val="0"/>
        <w:autoSpaceDN w:val="0"/>
        <w:adjustRightInd w:val="0"/>
        <w:spacing w:after="0" w:line="240" w:lineRule="auto"/>
        <w:ind w:firstLine="675"/>
        <w:jc w:val="both"/>
        <w:rPr>
          <w:rFonts w:ascii="Times New Roman CYR" w:hAnsi="Times New Roman CYR" w:cs="Times New Roman CYR"/>
          <w:sz w:val="28"/>
          <w:szCs w:val="28"/>
        </w:rPr>
      </w:pPr>
      <w:r>
        <w:rPr>
          <w:rFonts w:ascii="Times New Roman CYR" w:hAnsi="Times New Roman CYR" w:cs="Times New Roman CYR"/>
          <w:sz w:val="28"/>
          <w:szCs w:val="28"/>
        </w:rPr>
        <w:t xml:space="preserve">3. Обнародовать проект схемы водоснабжения и водоотведения Ширококарамышского муниципального образования в соответствии с установленным порядком. </w:t>
      </w:r>
    </w:p>
    <w:p w:rsidR="008F28B6" w:rsidRPr="008F28B6" w:rsidRDefault="00500C87" w:rsidP="00F23DE0">
      <w:pPr>
        <w:autoSpaceDE w:val="0"/>
        <w:autoSpaceDN w:val="0"/>
        <w:adjustRightInd w:val="0"/>
        <w:spacing w:after="0" w:line="240" w:lineRule="auto"/>
        <w:ind w:firstLine="675"/>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настоящего постановления оставляю за собой.</w:t>
      </w:r>
      <w:r w:rsidR="008F28B6" w:rsidRPr="008F28B6">
        <w:rPr>
          <w:rFonts w:ascii="Times New Roman CYR" w:hAnsi="Times New Roman CYR" w:cs="Times New Roman CYR"/>
          <w:sz w:val="28"/>
          <w:szCs w:val="28"/>
        </w:rPr>
        <w:t xml:space="preserve">              </w:t>
      </w:r>
    </w:p>
    <w:p w:rsidR="008F28B6" w:rsidRPr="008F28B6" w:rsidRDefault="003A7FC3" w:rsidP="008F28B6">
      <w:pPr>
        <w:tabs>
          <w:tab w:val="left" w:pos="72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
    <w:p w:rsidR="008F28B6" w:rsidRPr="008F28B6" w:rsidRDefault="008F28B6" w:rsidP="008F28B6">
      <w:pPr>
        <w:autoSpaceDE w:val="0"/>
        <w:autoSpaceDN w:val="0"/>
        <w:adjustRightInd w:val="0"/>
        <w:spacing w:after="0" w:line="240" w:lineRule="auto"/>
        <w:ind w:firstLine="709"/>
        <w:jc w:val="both"/>
        <w:rPr>
          <w:rFonts w:ascii="Times New Roman CYR" w:hAnsi="Times New Roman CYR" w:cs="Times New Roman CYR"/>
          <w:sz w:val="28"/>
          <w:szCs w:val="28"/>
        </w:rPr>
      </w:pPr>
    </w:p>
    <w:p w:rsidR="008F28B6" w:rsidRDefault="008F28B6" w:rsidP="008F28B6">
      <w:pPr>
        <w:autoSpaceDE w:val="0"/>
        <w:autoSpaceDN w:val="0"/>
        <w:adjustRightInd w:val="0"/>
        <w:spacing w:after="0" w:line="240" w:lineRule="auto"/>
        <w:jc w:val="both"/>
        <w:rPr>
          <w:rFonts w:ascii="Times New Roman CYR" w:hAnsi="Times New Roman CYR" w:cs="Times New Roman CYR"/>
          <w:sz w:val="28"/>
          <w:szCs w:val="28"/>
        </w:rPr>
      </w:pPr>
    </w:p>
    <w:p w:rsidR="003A7FC3" w:rsidRPr="008F28B6" w:rsidRDefault="003A7FC3" w:rsidP="008F28B6">
      <w:pPr>
        <w:autoSpaceDE w:val="0"/>
        <w:autoSpaceDN w:val="0"/>
        <w:adjustRightInd w:val="0"/>
        <w:spacing w:after="0" w:line="240" w:lineRule="auto"/>
        <w:jc w:val="both"/>
        <w:rPr>
          <w:rFonts w:ascii="Times New Roman CYR" w:hAnsi="Times New Roman CYR" w:cs="Times New Roman CYR"/>
          <w:sz w:val="28"/>
          <w:szCs w:val="28"/>
        </w:rPr>
      </w:pPr>
    </w:p>
    <w:p w:rsidR="00AB0469" w:rsidRPr="00AB0469" w:rsidRDefault="000623BE" w:rsidP="00AB0469">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и.о</w:t>
      </w:r>
      <w:proofErr w:type="spellEnd"/>
      <w:r>
        <w:rPr>
          <w:rFonts w:ascii="Times New Roman CYR" w:hAnsi="Times New Roman CYR" w:cs="Times New Roman CYR"/>
          <w:sz w:val="28"/>
          <w:szCs w:val="28"/>
        </w:rPr>
        <w:t xml:space="preserve">. главы </w:t>
      </w:r>
      <w:r w:rsidR="00AB0469" w:rsidRPr="00AB0469">
        <w:rPr>
          <w:rFonts w:ascii="Times New Roman CYR" w:hAnsi="Times New Roman CYR" w:cs="Times New Roman CYR"/>
          <w:sz w:val="28"/>
          <w:szCs w:val="28"/>
        </w:rPr>
        <w:t xml:space="preserve"> Ширококарамышского</w:t>
      </w:r>
    </w:p>
    <w:p w:rsidR="008F28B6" w:rsidRDefault="00AB0469" w:rsidP="00AB0469">
      <w:pPr>
        <w:autoSpaceDE w:val="0"/>
        <w:autoSpaceDN w:val="0"/>
        <w:adjustRightInd w:val="0"/>
        <w:spacing w:after="0" w:line="240" w:lineRule="auto"/>
        <w:jc w:val="both"/>
        <w:rPr>
          <w:rFonts w:ascii="Times New Roman CYR" w:hAnsi="Times New Roman CYR" w:cs="Times New Roman CYR"/>
          <w:sz w:val="28"/>
          <w:szCs w:val="28"/>
        </w:rPr>
      </w:pPr>
      <w:r w:rsidRPr="00AB0469">
        <w:rPr>
          <w:rFonts w:ascii="Times New Roman CYR" w:hAnsi="Times New Roman CYR" w:cs="Times New Roman CYR"/>
          <w:sz w:val="28"/>
          <w:szCs w:val="28"/>
        </w:rPr>
        <w:t>муниципального образован</w:t>
      </w:r>
      <w:r w:rsidR="00500C87">
        <w:rPr>
          <w:rFonts w:ascii="Times New Roman CYR" w:hAnsi="Times New Roman CYR" w:cs="Times New Roman CYR"/>
          <w:sz w:val="28"/>
          <w:szCs w:val="28"/>
        </w:rPr>
        <w:t>ия</w:t>
      </w:r>
      <w:r w:rsidR="00500C87">
        <w:rPr>
          <w:rFonts w:ascii="Times New Roman CYR" w:hAnsi="Times New Roman CYR" w:cs="Times New Roman CYR"/>
          <w:sz w:val="28"/>
          <w:szCs w:val="28"/>
        </w:rPr>
        <w:tab/>
        <w:t xml:space="preserve"> </w:t>
      </w:r>
      <w:r w:rsidR="000623BE">
        <w:rPr>
          <w:rFonts w:ascii="Times New Roman CYR" w:hAnsi="Times New Roman CYR" w:cs="Times New Roman CYR"/>
          <w:sz w:val="28"/>
          <w:szCs w:val="28"/>
        </w:rPr>
        <w:t xml:space="preserve">                                 А.В</w:t>
      </w:r>
      <w:r w:rsidR="00500C87">
        <w:rPr>
          <w:rFonts w:ascii="Times New Roman CYR" w:hAnsi="Times New Roman CYR" w:cs="Times New Roman CYR"/>
          <w:sz w:val="28"/>
          <w:szCs w:val="28"/>
        </w:rPr>
        <w:t>.</w:t>
      </w:r>
      <w:r w:rsidR="000623BE">
        <w:rPr>
          <w:rFonts w:ascii="Times New Roman CYR" w:hAnsi="Times New Roman CYR" w:cs="Times New Roman CYR"/>
          <w:sz w:val="28"/>
          <w:szCs w:val="28"/>
        </w:rPr>
        <w:t xml:space="preserve"> </w:t>
      </w:r>
      <w:proofErr w:type="spellStart"/>
      <w:r w:rsidR="000623BE">
        <w:rPr>
          <w:rFonts w:ascii="Times New Roman CYR" w:hAnsi="Times New Roman CYR" w:cs="Times New Roman CYR"/>
          <w:sz w:val="28"/>
          <w:szCs w:val="28"/>
        </w:rPr>
        <w:t>Ляйфрид</w:t>
      </w:r>
      <w:proofErr w:type="spellEnd"/>
    </w:p>
    <w:p w:rsidR="00500C87" w:rsidRDefault="00500C87" w:rsidP="00AB0469">
      <w:pPr>
        <w:autoSpaceDE w:val="0"/>
        <w:autoSpaceDN w:val="0"/>
        <w:adjustRightInd w:val="0"/>
        <w:spacing w:after="0" w:line="240" w:lineRule="auto"/>
        <w:jc w:val="both"/>
        <w:rPr>
          <w:rFonts w:ascii="Times New Roman CYR" w:hAnsi="Times New Roman CYR" w:cs="Times New Roman CYR"/>
          <w:sz w:val="28"/>
          <w:szCs w:val="28"/>
        </w:rPr>
      </w:pPr>
    </w:p>
    <w:p w:rsidR="00AB0469" w:rsidRDefault="00AB0469" w:rsidP="00AB0469">
      <w:pPr>
        <w:autoSpaceDE w:val="0"/>
        <w:autoSpaceDN w:val="0"/>
        <w:adjustRightInd w:val="0"/>
        <w:spacing w:after="0" w:line="240" w:lineRule="auto"/>
        <w:jc w:val="both"/>
        <w:rPr>
          <w:rFonts w:ascii="Times New Roman CYR" w:hAnsi="Times New Roman CYR" w:cs="Times New Roman CYR"/>
          <w:sz w:val="28"/>
          <w:szCs w:val="28"/>
        </w:rPr>
      </w:pPr>
    </w:p>
    <w:p w:rsidR="00AB0469" w:rsidRDefault="00AB0469" w:rsidP="00AB0469">
      <w:pPr>
        <w:autoSpaceDE w:val="0"/>
        <w:autoSpaceDN w:val="0"/>
        <w:adjustRightInd w:val="0"/>
        <w:spacing w:after="0" w:line="240" w:lineRule="auto"/>
        <w:jc w:val="both"/>
        <w:rPr>
          <w:rFonts w:ascii="Times New Roman CYR" w:hAnsi="Times New Roman CYR" w:cs="Times New Roman CYR"/>
          <w:sz w:val="28"/>
          <w:szCs w:val="28"/>
        </w:rPr>
      </w:pPr>
    </w:p>
    <w:p w:rsidR="00AB0469" w:rsidRPr="008F28B6" w:rsidRDefault="00AB0469" w:rsidP="00AB0469">
      <w:pPr>
        <w:autoSpaceDE w:val="0"/>
        <w:autoSpaceDN w:val="0"/>
        <w:adjustRightInd w:val="0"/>
        <w:spacing w:after="0" w:line="240" w:lineRule="auto"/>
        <w:jc w:val="both"/>
        <w:rPr>
          <w:rFonts w:ascii="Times New Roman CYR" w:hAnsi="Times New Roman CYR" w:cs="Times New Roman CYR"/>
          <w:sz w:val="28"/>
          <w:szCs w:val="28"/>
        </w:rPr>
      </w:pPr>
    </w:p>
    <w:p w:rsidR="003A7FC3" w:rsidRDefault="008F28B6" w:rsidP="00F23DE0">
      <w:pPr>
        <w:autoSpaceDE w:val="0"/>
        <w:autoSpaceDN w:val="0"/>
        <w:adjustRightInd w:val="0"/>
        <w:spacing w:after="0" w:line="240" w:lineRule="auto"/>
        <w:jc w:val="both"/>
        <w:rPr>
          <w:rFonts w:ascii="Times New Roman CYR" w:hAnsi="Times New Roman CYR" w:cs="Times New Roman CYR"/>
          <w:sz w:val="28"/>
          <w:szCs w:val="28"/>
        </w:rPr>
      </w:pPr>
      <w:r w:rsidRPr="008F28B6">
        <w:rPr>
          <w:rFonts w:ascii="Times New Roman CYR" w:hAnsi="Times New Roman CYR" w:cs="Times New Roman CYR"/>
          <w:sz w:val="28"/>
          <w:szCs w:val="28"/>
        </w:rPr>
        <w:t xml:space="preserve">                                                                                 </w:t>
      </w:r>
      <w:r w:rsidR="00F23DE0">
        <w:rPr>
          <w:rFonts w:ascii="Times New Roman CYR" w:hAnsi="Times New Roman CYR" w:cs="Times New Roman CYR"/>
          <w:sz w:val="28"/>
          <w:szCs w:val="28"/>
        </w:rPr>
        <w:t xml:space="preserve">                             </w:t>
      </w:r>
      <w:r w:rsidRPr="008F28B6">
        <w:rPr>
          <w:rFonts w:ascii="Times New Roman CYR" w:hAnsi="Times New Roman CYR" w:cs="Times New Roman CYR"/>
          <w:sz w:val="28"/>
          <w:szCs w:val="28"/>
        </w:rPr>
        <w:t xml:space="preserve">    </w:t>
      </w:r>
    </w:p>
    <w:p w:rsidR="005247D4" w:rsidRDefault="005247D4" w:rsidP="001629B0">
      <w:pPr>
        <w:autoSpaceDE w:val="0"/>
        <w:autoSpaceDN w:val="0"/>
        <w:adjustRightInd w:val="0"/>
        <w:spacing w:after="0" w:line="240" w:lineRule="auto"/>
        <w:rPr>
          <w:rFonts w:ascii="Times New Roman CYR" w:hAnsi="Times New Roman CYR" w:cs="Times New Roman CYR"/>
          <w:sz w:val="28"/>
          <w:szCs w:val="28"/>
        </w:rPr>
      </w:pPr>
    </w:p>
    <w:p w:rsidR="008F28B6" w:rsidRPr="00F23DE0" w:rsidRDefault="008F28B6" w:rsidP="008F28B6">
      <w:pPr>
        <w:autoSpaceDE w:val="0"/>
        <w:autoSpaceDN w:val="0"/>
        <w:adjustRightInd w:val="0"/>
        <w:spacing w:after="0" w:line="240" w:lineRule="auto"/>
        <w:ind w:firstLine="5580"/>
        <w:rPr>
          <w:rFonts w:ascii="Times New Roman CYR" w:hAnsi="Times New Roman CYR" w:cs="Times New Roman CYR"/>
          <w:sz w:val="28"/>
          <w:szCs w:val="28"/>
        </w:rPr>
      </w:pPr>
      <w:r w:rsidRPr="00F23DE0">
        <w:rPr>
          <w:rFonts w:ascii="Times New Roman CYR" w:hAnsi="Times New Roman CYR" w:cs="Times New Roman CYR"/>
          <w:sz w:val="28"/>
          <w:szCs w:val="28"/>
        </w:rPr>
        <w:t>Утверждена</w:t>
      </w:r>
    </w:p>
    <w:p w:rsidR="00AB0469" w:rsidRDefault="00F23DE0" w:rsidP="00AB0469">
      <w:pPr>
        <w:autoSpaceDE w:val="0"/>
        <w:autoSpaceDN w:val="0"/>
        <w:adjustRightInd w:val="0"/>
        <w:spacing w:after="0" w:line="240" w:lineRule="auto"/>
        <w:ind w:left="5580"/>
        <w:rPr>
          <w:rFonts w:ascii="Times New Roman CYR" w:hAnsi="Times New Roman CYR" w:cs="Times New Roman CYR"/>
          <w:sz w:val="28"/>
          <w:szCs w:val="28"/>
        </w:rPr>
      </w:pPr>
      <w:r>
        <w:rPr>
          <w:rFonts w:ascii="Times New Roman CYR" w:hAnsi="Times New Roman CYR" w:cs="Times New Roman CYR"/>
          <w:sz w:val="28"/>
          <w:szCs w:val="28"/>
        </w:rPr>
        <w:t>Постановлением</w:t>
      </w:r>
      <w:r w:rsidR="00500C87">
        <w:rPr>
          <w:rFonts w:ascii="Times New Roman CYR" w:hAnsi="Times New Roman CYR" w:cs="Times New Roman CYR"/>
          <w:sz w:val="28"/>
          <w:szCs w:val="28"/>
        </w:rPr>
        <w:t xml:space="preserve">  №23 от 26.08.2024</w:t>
      </w:r>
    </w:p>
    <w:p w:rsidR="00D0093C" w:rsidRDefault="00D0093C" w:rsidP="00AB0469">
      <w:pPr>
        <w:autoSpaceDE w:val="0"/>
        <w:autoSpaceDN w:val="0"/>
        <w:adjustRightInd w:val="0"/>
        <w:spacing w:after="0" w:line="240" w:lineRule="auto"/>
        <w:ind w:left="5580"/>
        <w:rPr>
          <w:rFonts w:ascii="Times New Roman CYR" w:hAnsi="Times New Roman CYR" w:cs="Times New Roman CYR"/>
          <w:sz w:val="28"/>
          <w:szCs w:val="28"/>
        </w:rPr>
      </w:pPr>
      <w:proofErr w:type="spellStart"/>
      <w:r>
        <w:rPr>
          <w:rFonts w:ascii="Times New Roman CYR" w:hAnsi="Times New Roman CYR" w:cs="Times New Roman CYR"/>
          <w:sz w:val="28"/>
          <w:szCs w:val="28"/>
        </w:rPr>
        <w:t>и.о</w:t>
      </w:r>
      <w:proofErr w:type="spellEnd"/>
      <w:r>
        <w:rPr>
          <w:rFonts w:ascii="Times New Roman CYR" w:hAnsi="Times New Roman CYR" w:cs="Times New Roman CYR"/>
          <w:sz w:val="28"/>
          <w:szCs w:val="28"/>
        </w:rPr>
        <w:t>. главы</w:t>
      </w:r>
    </w:p>
    <w:p w:rsidR="00500C87" w:rsidRDefault="00500C87" w:rsidP="00AB0469">
      <w:pPr>
        <w:autoSpaceDE w:val="0"/>
        <w:autoSpaceDN w:val="0"/>
        <w:adjustRightInd w:val="0"/>
        <w:spacing w:after="0" w:line="240" w:lineRule="auto"/>
        <w:ind w:left="5580"/>
        <w:rPr>
          <w:rFonts w:ascii="Times New Roman CYR" w:hAnsi="Times New Roman CYR" w:cs="Times New Roman CYR"/>
          <w:sz w:val="28"/>
          <w:szCs w:val="28"/>
        </w:rPr>
      </w:pPr>
      <w:r>
        <w:rPr>
          <w:rFonts w:ascii="Times New Roman CYR" w:hAnsi="Times New Roman CYR" w:cs="Times New Roman CYR"/>
          <w:sz w:val="28"/>
          <w:szCs w:val="28"/>
        </w:rPr>
        <w:t xml:space="preserve">Ширококарамышского </w:t>
      </w:r>
    </w:p>
    <w:p w:rsidR="00500C87" w:rsidRDefault="00500C87" w:rsidP="00AB0469">
      <w:pPr>
        <w:autoSpaceDE w:val="0"/>
        <w:autoSpaceDN w:val="0"/>
        <w:adjustRightInd w:val="0"/>
        <w:spacing w:after="0" w:line="240" w:lineRule="auto"/>
        <w:ind w:left="5580"/>
        <w:rPr>
          <w:rFonts w:ascii="Times New Roman CYR" w:hAnsi="Times New Roman CYR" w:cs="Times New Roman CYR"/>
          <w:sz w:val="28"/>
          <w:szCs w:val="28"/>
        </w:rPr>
      </w:pPr>
      <w:r>
        <w:rPr>
          <w:rFonts w:ascii="Times New Roman CYR" w:hAnsi="Times New Roman CYR" w:cs="Times New Roman CYR"/>
          <w:sz w:val="28"/>
          <w:szCs w:val="28"/>
        </w:rPr>
        <w:t>Муниципального образования</w:t>
      </w:r>
    </w:p>
    <w:p w:rsidR="00AB0469" w:rsidRDefault="00AB0469" w:rsidP="00AB0469">
      <w:pPr>
        <w:autoSpaceDE w:val="0"/>
        <w:autoSpaceDN w:val="0"/>
        <w:adjustRightInd w:val="0"/>
        <w:spacing w:after="0" w:line="240" w:lineRule="auto"/>
        <w:ind w:left="5580"/>
        <w:rPr>
          <w:rFonts w:ascii="Times New Roman CYR" w:hAnsi="Times New Roman CYR" w:cs="Times New Roman CYR"/>
          <w:sz w:val="28"/>
          <w:szCs w:val="28"/>
        </w:rPr>
      </w:pPr>
    </w:p>
    <w:p w:rsidR="00AB0469" w:rsidRPr="008F28B6" w:rsidRDefault="00AB0469" w:rsidP="00AB0469">
      <w:pPr>
        <w:autoSpaceDE w:val="0"/>
        <w:autoSpaceDN w:val="0"/>
        <w:adjustRightInd w:val="0"/>
        <w:spacing w:after="0" w:line="240" w:lineRule="auto"/>
        <w:ind w:left="5580"/>
        <w:rPr>
          <w:rFonts w:ascii="Times New Roman CYR" w:hAnsi="Times New Roman CYR" w:cs="Times New Roman CYR"/>
          <w:sz w:val="28"/>
          <w:szCs w:val="28"/>
        </w:rPr>
      </w:pPr>
    </w:p>
    <w:p w:rsidR="008F28B6" w:rsidRPr="008F28B6" w:rsidRDefault="008F28B6" w:rsidP="008F28B6">
      <w:pPr>
        <w:autoSpaceDE w:val="0"/>
        <w:autoSpaceDN w:val="0"/>
        <w:adjustRightInd w:val="0"/>
        <w:spacing w:before="100" w:after="100" w:line="360" w:lineRule="auto"/>
        <w:rPr>
          <w:rFonts w:ascii="Times New Roman CYR" w:hAnsi="Times New Roman CYR" w:cs="Times New Roman CYR"/>
          <w:sz w:val="28"/>
          <w:szCs w:val="28"/>
        </w:rPr>
      </w:pPr>
    </w:p>
    <w:p w:rsidR="008F28B6" w:rsidRPr="008F28B6" w:rsidRDefault="008F28B6" w:rsidP="008F28B6">
      <w:pPr>
        <w:tabs>
          <w:tab w:val="right" w:pos="9360"/>
        </w:tabs>
        <w:autoSpaceDE w:val="0"/>
        <w:autoSpaceDN w:val="0"/>
        <w:adjustRightInd w:val="0"/>
        <w:spacing w:after="0" w:line="360" w:lineRule="auto"/>
        <w:jc w:val="center"/>
        <w:rPr>
          <w:rFonts w:ascii="Times New Roman CYR" w:hAnsi="Times New Roman CYR" w:cs="Times New Roman CYR"/>
          <w:b/>
          <w:bCs/>
          <w:sz w:val="32"/>
          <w:szCs w:val="32"/>
        </w:rPr>
      </w:pPr>
      <w:r w:rsidRPr="008F28B6">
        <w:rPr>
          <w:rFonts w:ascii="Times New Roman CYR" w:hAnsi="Times New Roman CYR" w:cs="Times New Roman CYR"/>
          <w:b/>
          <w:bCs/>
          <w:sz w:val="32"/>
          <w:szCs w:val="32"/>
        </w:rPr>
        <w:t xml:space="preserve">СХЕМА </w:t>
      </w:r>
    </w:p>
    <w:p w:rsidR="008F28B6" w:rsidRPr="008F28B6" w:rsidRDefault="008F28B6" w:rsidP="008F28B6">
      <w:pPr>
        <w:tabs>
          <w:tab w:val="right" w:pos="9360"/>
        </w:tabs>
        <w:autoSpaceDE w:val="0"/>
        <w:autoSpaceDN w:val="0"/>
        <w:adjustRightInd w:val="0"/>
        <w:spacing w:after="0" w:line="360" w:lineRule="auto"/>
        <w:jc w:val="center"/>
        <w:rPr>
          <w:rFonts w:ascii="Times New Roman CYR" w:hAnsi="Times New Roman CYR" w:cs="Times New Roman CYR"/>
          <w:b/>
          <w:bCs/>
          <w:sz w:val="32"/>
          <w:szCs w:val="32"/>
        </w:rPr>
      </w:pPr>
      <w:r w:rsidRPr="008F28B6">
        <w:rPr>
          <w:rFonts w:ascii="Times New Roman CYR" w:hAnsi="Times New Roman CYR" w:cs="Times New Roman CYR"/>
          <w:b/>
          <w:bCs/>
          <w:sz w:val="32"/>
          <w:szCs w:val="32"/>
        </w:rPr>
        <w:t>ВОДОСНАБЖЕНИЯ и ВОДООТВЕДЕНИЯ</w:t>
      </w:r>
    </w:p>
    <w:p w:rsidR="008F28B6" w:rsidRPr="008F28B6" w:rsidRDefault="00F23DE0" w:rsidP="008F28B6">
      <w:pPr>
        <w:tabs>
          <w:tab w:val="right" w:pos="9360"/>
        </w:tabs>
        <w:autoSpaceDE w:val="0"/>
        <w:autoSpaceDN w:val="0"/>
        <w:adjustRightInd w:val="0"/>
        <w:spacing w:after="0"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ШИРОКОКАРАМЫШСКОГО</w:t>
      </w:r>
    </w:p>
    <w:p w:rsidR="008F28B6" w:rsidRPr="008F28B6" w:rsidRDefault="008F28B6" w:rsidP="008F28B6">
      <w:pPr>
        <w:autoSpaceDE w:val="0"/>
        <w:autoSpaceDN w:val="0"/>
        <w:adjustRightInd w:val="0"/>
        <w:spacing w:after="0" w:line="360" w:lineRule="auto"/>
        <w:jc w:val="center"/>
        <w:rPr>
          <w:rFonts w:ascii="Times New Roman CYR" w:hAnsi="Times New Roman CYR" w:cs="Times New Roman CYR"/>
          <w:b/>
          <w:bCs/>
          <w:caps/>
          <w:sz w:val="32"/>
          <w:szCs w:val="32"/>
        </w:rPr>
      </w:pPr>
      <w:r w:rsidRPr="008F28B6">
        <w:rPr>
          <w:rFonts w:ascii="Times New Roman CYR" w:hAnsi="Times New Roman CYR" w:cs="Times New Roman CYR"/>
          <w:b/>
          <w:bCs/>
          <w:caps/>
          <w:sz w:val="32"/>
          <w:szCs w:val="32"/>
        </w:rPr>
        <w:t>муниципального образования</w:t>
      </w:r>
    </w:p>
    <w:p w:rsidR="008F28B6" w:rsidRPr="008F28B6" w:rsidRDefault="008F28B6" w:rsidP="008F28B6">
      <w:pPr>
        <w:autoSpaceDE w:val="0"/>
        <w:autoSpaceDN w:val="0"/>
        <w:adjustRightInd w:val="0"/>
        <w:spacing w:after="0" w:line="360" w:lineRule="auto"/>
        <w:jc w:val="center"/>
        <w:rPr>
          <w:rFonts w:ascii="Times New Roman CYR" w:hAnsi="Times New Roman CYR" w:cs="Times New Roman CYR"/>
          <w:b/>
          <w:bCs/>
          <w:caps/>
          <w:sz w:val="32"/>
          <w:szCs w:val="32"/>
        </w:rPr>
      </w:pPr>
      <w:r w:rsidRPr="008F28B6">
        <w:rPr>
          <w:rFonts w:ascii="Times New Roman CYR" w:hAnsi="Times New Roman CYR" w:cs="Times New Roman CYR"/>
          <w:b/>
          <w:bCs/>
          <w:caps/>
          <w:sz w:val="32"/>
          <w:szCs w:val="32"/>
        </w:rPr>
        <w:t>ЛЫСОГОРСКОГО муниципального района</w:t>
      </w:r>
    </w:p>
    <w:p w:rsidR="008F28B6" w:rsidRPr="008F28B6" w:rsidRDefault="008F28B6" w:rsidP="008F28B6">
      <w:pPr>
        <w:autoSpaceDE w:val="0"/>
        <w:autoSpaceDN w:val="0"/>
        <w:adjustRightInd w:val="0"/>
        <w:spacing w:after="0" w:line="360" w:lineRule="auto"/>
        <w:jc w:val="center"/>
        <w:rPr>
          <w:rFonts w:ascii="Times New Roman CYR" w:hAnsi="Times New Roman CYR" w:cs="Times New Roman CYR"/>
          <w:b/>
          <w:bCs/>
          <w:caps/>
          <w:sz w:val="32"/>
          <w:szCs w:val="32"/>
        </w:rPr>
      </w:pPr>
      <w:r w:rsidRPr="008F28B6">
        <w:rPr>
          <w:rFonts w:ascii="Times New Roman CYR" w:hAnsi="Times New Roman CYR" w:cs="Times New Roman CYR"/>
          <w:b/>
          <w:bCs/>
          <w:caps/>
          <w:sz w:val="32"/>
          <w:szCs w:val="32"/>
        </w:rPr>
        <w:t>САРАТОВСКОЙ области</w:t>
      </w:r>
    </w:p>
    <w:p w:rsidR="008F28B6" w:rsidRPr="008F28B6" w:rsidRDefault="008F28B6" w:rsidP="008F28B6">
      <w:pPr>
        <w:autoSpaceDE w:val="0"/>
        <w:autoSpaceDN w:val="0"/>
        <w:adjustRightInd w:val="0"/>
        <w:spacing w:after="0" w:line="360" w:lineRule="auto"/>
        <w:jc w:val="center"/>
        <w:rPr>
          <w:rFonts w:ascii="Times New Roman CYR" w:hAnsi="Times New Roman CYR" w:cs="Times New Roman CYR"/>
          <w:b/>
          <w:bCs/>
          <w:sz w:val="32"/>
          <w:szCs w:val="32"/>
        </w:rPr>
      </w:pPr>
      <w:r w:rsidRPr="008F28B6">
        <w:rPr>
          <w:rFonts w:ascii="Times New Roman CYR" w:hAnsi="Times New Roman CYR" w:cs="Times New Roman CYR"/>
          <w:b/>
          <w:bCs/>
          <w:caps/>
          <w:sz w:val="32"/>
          <w:szCs w:val="32"/>
        </w:rPr>
        <w:t>на период до 20</w:t>
      </w:r>
      <w:r w:rsidR="00500C87">
        <w:rPr>
          <w:rFonts w:ascii="Times New Roman CYR" w:hAnsi="Times New Roman CYR" w:cs="Times New Roman CYR"/>
          <w:b/>
          <w:bCs/>
          <w:caps/>
          <w:sz w:val="32"/>
          <w:szCs w:val="32"/>
        </w:rPr>
        <w:t>34</w:t>
      </w:r>
      <w:r w:rsidRPr="008F28B6">
        <w:rPr>
          <w:rFonts w:ascii="Times New Roman CYR" w:hAnsi="Times New Roman CYR" w:cs="Times New Roman CYR"/>
          <w:b/>
          <w:bCs/>
          <w:sz w:val="32"/>
          <w:szCs w:val="32"/>
        </w:rPr>
        <w:t xml:space="preserve"> ГОДА</w:t>
      </w:r>
    </w:p>
    <w:p w:rsidR="008F28B6" w:rsidRPr="008F28B6" w:rsidRDefault="008F28B6" w:rsidP="008F28B6">
      <w:pPr>
        <w:tabs>
          <w:tab w:val="right" w:pos="9360"/>
        </w:tabs>
        <w:autoSpaceDE w:val="0"/>
        <w:autoSpaceDN w:val="0"/>
        <w:adjustRightInd w:val="0"/>
        <w:spacing w:after="0" w:line="360" w:lineRule="auto"/>
        <w:jc w:val="both"/>
        <w:rPr>
          <w:rFonts w:ascii="Times New Roman CYR" w:hAnsi="Times New Roman CYR" w:cs="Times New Roman CYR"/>
          <w:b/>
          <w:bCs/>
          <w:sz w:val="32"/>
          <w:szCs w:val="32"/>
        </w:rPr>
      </w:pPr>
    </w:p>
    <w:p w:rsidR="008F28B6" w:rsidRPr="008F28B6" w:rsidRDefault="008F28B6" w:rsidP="008F28B6">
      <w:pPr>
        <w:tabs>
          <w:tab w:val="right" w:pos="9360"/>
        </w:tabs>
        <w:autoSpaceDE w:val="0"/>
        <w:autoSpaceDN w:val="0"/>
        <w:adjustRightInd w:val="0"/>
        <w:spacing w:after="0" w:line="360" w:lineRule="auto"/>
        <w:jc w:val="both"/>
        <w:rPr>
          <w:rFonts w:ascii="Times New Roman CYR" w:hAnsi="Times New Roman CYR" w:cs="Times New Roman CYR"/>
          <w:b/>
          <w:bCs/>
          <w:sz w:val="32"/>
          <w:szCs w:val="32"/>
        </w:rPr>
      </w:pPr>
    </w:p>
    <w:p w:rsidR="008F28B6" w:rsidRPr="008F28B6" w:rsidRDefault="008F28B6" w:rsidP="008F28B6">
      <w:pPr>
        <w:tabs>
          <w:tab w:val="right" w:pos="9360"/>
        </w:tabs>
        <w:autoSpaceDE w:val="0"/>
        <w:autoSpaceDN w:val="0"/>
        <w:adjustRightInd w:val="0"/>
        <w:spacing w:after="0" w:line="360" w:lineRule="auto"/>
        <w:jc w:val="both"/>
        <w:rPr>
          <w:rFonts w:ascii="Times New Roman CYR" w:hAnsi="Times New Roman CYR" w:cs="Times New Roman CYR"/>
          <w:b/>
          <w:bCs/>
          <w:sz w:val="32"/>
          <w:szCs w:val="32"/>
        </w:rPr>
      </w:pPr>
    </w:p>
    <w:p w:rsidR="008F28B6" w:rsidRPr="008F28B6" w:rsidRDefault="008F28B6" w:rsidP="008F28B6">
      <w:pPr>
        <w:tabs>
          <w:tab w:val="right" w:pos="9360"/>
        </w:tabs>
        <w:autoSpaceDE w:val="0"/>
        <w:autoSpaceDN w:val="0"/>
        <w:adjustRightInd w:val="0"/>
        <w:spacing w:after="0" w:line="360" w:lineRule="auto"/>
        <w:jc w:val="center"/>
        <w:rPr>
          <w:rFonts w:ascii="Times New Roman CYR" w:hAnsi="Times New Roman CYR" w:cs="Times New Roman CYR"/>
          <w:b/>
          <w:bCs/>
          <w:sz w:val="32"/>
          <w:szCs w:val="32"/>
        </w:rPr>
      </w:pPr>
      <w:r w:rsidRPr="008F28B6">
        <w:rPr>
          <w:rFonts w:ascii="Times New Roman CYR" w:hAnsi="Times New Roman CYR" w:cs="Times New Roman CYR"/>
          <w:b/>
          <w:bCs/>
          <w:sz w:val="32"/>
          <w:szCs w:val="32"/>
        </w:rPr>
        <w:t>ПОЯСНИТЕЛЬНАЯ ЗАПИСКА</w:t>
      </w:r>
      <w:r w:rsidRPr="008F28B6">
        <w:rPr>
          <w:rFonts w:ascii="Times New Roman CYR" w:hAnsi="Times New Roman CYR" w:cs="Times New Roman CYR"/>
          <w:b/>
          <w:bCs/>
          <w:sz w:val="32"/>
          <w:szCs w:val="32"/>
        </w:rPr>
        <w:br/>
      </w:r>
    </w:p>
    <w:p w:rsidR="008F28B6" w:rsidRPr="008F28B6" w:rsidRDefault="008F28B6" w:rsidP="008F28B6">
      <w:pPr>
        <w:tabs>
          <w:tab w:val="right" w:pos="9360"/>
        </w:tabs>
        <w:autoSpaceDE w:val="0"/>
        <w:autoSpaceDN w:val="0"/>
        <w:adjustRightInd w:val="0"/>
        <w:spacing w:after="0" w:line="240" w:lineRule="auto"/>
        <w:jc w:val="center"/>
        <w:rPr>
          <w:rFonts w:ascii="Times New Roman CYR" w:hAnsi="Times New Roman CYR" w:cs="Times New Roman CYR"/>
          <w:sz w:val="32"/>
          <w:szCs w:val="32"/>
        </w:rPr>
      </w:pPr>
    </w:p>
    <w:p w:rsidR="008F28B6" w:rsidRPr="008F28B6" w:rsidRDefault="008F28B6" w:rsidP="008F28B6">
      <w:pPr>
        <w:tabs>
          <w:tab w:val="right" w:pos="9360"/>
        </w:tabs>
        <w:autoSpaceDE w:val="0"/>
        <w:autoSpaceDN w:val="0"/>
        <w:adjustRightInd w:val="0"/>
        <w:spacing w:after="0" w:line="240" w:lineRule="auto"/>
        <w:jc w:val="center"/>
        <w:rPr>
          <w:rFonts w:ascii="Times New Roman CYR" w:hAnsi="Times New Roman CYR" w:cs="Times New Roman CYR"/>
          <w:sz w:val="32"/>
          <w:szCs w:val="32"/>
        </w:rPr>
      </w:pPr>
    </w:p>
    <w:p w:rsidR="008F28B6" w:rsidRPr="008F28B6" w:rsidRDefault="008F28B6" w:rsidP="008F28B6">
      <w:pPr>
        <w:tabs>
          <w:tab w:val="right" w:pos="9360"/>
        </w:tabs>
        <w:autoSpaceDE w:val="0"/>
        <w:autoSpaceDN w:val="0"/>
        <w:adjustRightInd w:val="0"/>
        <w:spacing w:after="0" w:line="240" w:lineRule="auto"/>
        <w:jc w:val="center"/>
        <w:rPr>
          <w:rFonts w:ascii="Times New Roman CYR" w:hAnsi="Times New Roman CYR" w:cs="Times New Roman CYR"/>
          <w:sz w:val="32"/>
          <w:szCs w:val="32"/>
        </w:rPr>
      </w:pPr>
    </w:p>
    <w:p w:rsidR="008F28B6" w:rsidRPr="008F28B6" w:rsidRDefault="008F28B6" w:rsidP="008F28B6">
      <w:pPr>
        <w:tabs>
          <w:tab w:val="right" w:pos="9360"/>
        </w:tabs>
        <w:autoSpaceDE w:val="0"/>
        <w:autoSpaceDN w:val="0"/>
        <w:adjustRightInd w:val="0"/>
        <w:spacing w:after="0" w:line="240" w:lineRule="auto"/>
        <w:jc w:val="center"/>
        <w:rPr>
          <w:rFonts w:ascii="Times New Roman CYR" w:hAnsi="Times New Roman CYR" w:cs="Times New Roman CYR"/>
          <w:sz w:val="32"/>
          <w:szCs w:val="32"/>
        </w:rPr>
      </w:pPr>
    </w:p>
    <w:p w:rsidR="008F28B6" w:rsidRPr="008F28B6" w:rsidRDefault="008F28B6" w:rsidP="008F28B6">
      <w:pPr>
        <w:tabs>
          <w:tab w:val="right" w:pos="9360"/>
        </w:tabs>
        <w:autoSpaceDE w:val="0"/>
        <w:autoSpaceDN w:val="0"/>
        <w:adjustRightInd w:val="0"/>
        <w:spacing w:after="0" w:line="240" w:lineRule="auto"/>
        <w:jc w:val="center"/>
        <w:rPr>
          <w:rFonts w:ascii="Times New Roman CYR" w:hAnsi="Times New Roman CYR" w:cs="Times New Roman CYR"/>
          <w:sz w:val="32"/>
          <w:szCs w:val="32"/>
        </w:rPr>
      </w:pP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caps/>
          <w:sz w:val="32"/>
          <w:szCs w:val="32"/>
        </w:rPr>
      </w:pP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caps/>
          <w:sz w:val="32"/>
          <w:szCs w:val="32"/>
        </w:rPr>
      </w:pP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caps/>
          <w:sz w:val="32"/>
          <w:szCs w:val="32"/>
        </w:rPr>
      </w:pP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caps/>
          <w:sz w:val="32"/>
          <w:szCs w:val="32"/>
        </w:rPr>
      </w:pPr>
    </w:p>
    <w:p w:rsidR="008F28B6" w:rsidRDefault="00500C87" w:rsidP="00F23DE0">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2024</w:t>
      </w:r>
      <w:r w:rsidR="00AB0469">
        <w:rPr>
          <w:rFonts w:ascii="Times New Roman CYR" w:hAnsi="Times New Roman CYR" w:cs="Times New Roman CYR"/>
          <w:b/>
          <w:bCs/>
          <w:color w:val="000000"/>
          <w:sz w:val="24"/>
          <w:szCs w:val="24"/>
        </w:rPr>
        <w:t xml:space="preserve"> </w:t>
      </w:r>
      <w:r w:rsidR="008F28B6" w:rsidRPr="008F28B6">
        <w:rPr>
          <w:rFonts w:ascii="Times New Roman CYR" w:hAnsi="Times New Roman CYR" w:cs="Times New Roman CYR"/>
          <w:b/>
          <w:bCs/>
          <w:color w:val="000000"/>
          <w:sz w:val="24"/>
          <w:szCs w:val="24"/>
        </w:rPr>
        <w:t>г</w:t>
      </w:r>
      <w:r w:rsidR="00F23DE0">
        <w:rPr>
          <w:rFonts w:ascii="Times New Roman CYR" w:hAnsi="Times New Roman CYR" w:cs="Times New Roman CYR"/>
          <w:b/>
          <w:bCs/>
          <w:color w:val="000000"/>
          <w:sz w:val="24"/>
          <w:szCs w:val="24"/>
        </w:rPr>
        <w:t>.</w:t>
      </w:r>
    </w:p>
    <w:p w:rsidR="00F23DE0" w:rsidRDefault="00F23DE0" w:rsidP="008F28B6">
      <w:pPr>
        <w:autoSpaceDE w:val="0"/>
        <w:autoSpaceDN w:val="0"/>
        <w:adjustRightInd w:val="0"/>
        <w:spacing w:after="0" w:line="240" w:lineRule="auto"/>
        <w:ind w:left="4248" w:firstLine="708"/>
        <w:rPr>
          <w:rFonts w:ascii="Times New Roman CYR" w:hAnsi="Times New Roman CYR" w:cs="Times New Roman CYR"/>
          <w:b/>
          <w:bCs/>
          <w:color w:val="000000"/>
          <w:sz w:val="24"/>
          <w:szCs w:val="24"/>
        </w:rPr>
      </w:pPr>
    </w:p>
    <w:p w:rsidR="00F23DE0" w:rsidRPr="008F28B6" w:rsidRDefault="00F23DE0" w:rsidP="008F28B6">
      <w:pPr>
        <w:autoSpaceDE w:val="0"/>
        <w:autoSpaceDN w:val="0"/>
        <w:adjustRightInd w:val="0"/>
        <w:spacing w:after="0" w:line="240" w:lineRule="auto"/>
        <w:ind w:left="4248" w:firstLine="708"/>
        <w:rPr>
          <w:rFonts w:ascii="Times New Roman CYR" w:hAnsi="Times New Roman CYR" w:cs="Times New Roman CYR"/>
          <w:b/>
          <w:bCs/>
          <w:color w:val="000000"/>
          <w:sz w:val="24"/>
          <w:szCs w:val="24"/>
        </w:rPr>
      </w:pPr>
    </w:p>
    <w:p w:rsidR="005247D4" w:rsidRDefault="005247D4" w:rsidP="008F28B6">
      <w:pPr>
        <w:tabs>
          <w:tab w:val="left" w:pos="1080"/>
        </w:tabs>
        <w:autoSpaceDE w:val="0"/>
        <w:autoSpaceDN w:val="0"/>
        <w:adjustRightInd w:val="0"/>
        <w:spacing w:after="0" w:line="240" w:lineRule="auto"/>
        <w:ind w:left="1080" w:hanging="720"/>
        <w:jc w:val="center"/>
        <w:rPr>
          <w:rFonts w:ascii="Times New Roman CYR" w:hAnsi="Times New Roman CYR" w:cs="Times New Roman CYR"/>
          <w:b/>
          <w:bCs/>
          <w:sz w:val="28"/>
          <w:szCs w:val="28"/>
        </w:rPr>
      </w:pPr>
    </w:p>
    <w:p w:rsidR="00AB0469" w:rsidRDefault="00AB0469" w:rsidP="008F28B6">
      <w:pPr>
        <w:tabs>
          <w:tab w:val="left" w:pos="1080"/>
        </w:tabs>
        <w:autoSpaceDE w:val="0"/>
        <w:autoSpaceDN w:val="0"/>
        <w:adjustRightInd w:val="0"/>
        <w:spacing w:after="0" w:line="240" w:lineRule="auto"/>
        <w:ind w:left="1080" w:hanging="720"/>
        <w:jc w:val="center"/>
        <w:rPr>
          <w:rFonts w:ascii="Times New Roman CYR" w:hAnsi="Times New Roman CYR" w:cs="Times New Roman CYR"/>
          <w:b/>
          <w:bCs/>
          <w:sz w:val="28"/>
          <w:szCs w:val="28"/>
        </w:rPr>
      </w:pPr>
    </w:p>
    <w:p w:rsidR="00AB0469" w:rsidRDefault="00AB0469" w:rsidP="008F28B6">
      <w:pPr>
        <w:tabs>
          <w:tab w:val="left" w:pos="1080"/>
        </w:tabs>
        <w:autoSpaceDE w:val="0"/>
        <w:autoSpaceDN w:val="0"/>
        <w:adjustRightInd w:val="0"/>
        <w:spacing w:after="0" w:line="240" w:lineRule="auto"/>
        <w:ind w:left="1080" w:hanging="720"/>
        <w:jc w:val="center"/>
        <w:rPr>
          <w:rFonts w:ascii="Times New Roman CYR" w:hAnsi="Times New Roman CYR" w:cs="Times New Roman CYR"/>
          <w:b/>
          <w:bCs/>
          <w:sz w:val="28"/>
          <w:szCs w:val="28"/>
        </w:rPr>
      </w:pPr>
    </w:p>
    <w:p w:rsidR="005247D4" w:rsidRDefault="005247D4" w:rsidP="008F28B6">
      <w:pPr>
        <w:tabs>
          <w:tab w:val="left" w:pos="1080"/>
        </w:tabs>
        <w:autoSpaceDE w:val="0"/>
        <w:autoSpaceDN w:val="0"/>
        <w:adjustRightInd w:val="0"/>
        <w:spacing w:after="0" w:line="240" w:lineRule="auto"/>
        <w:ind w:left="1080" w:hanging="720"/>
        <w:jc w:val="center"/>
        <w:rPr>
          <w:rFonts w:ascii="Times New Roman CYR" w:hAnsi="Times New Roman CYR" w:cs="Times New Roman CYR"/>
          <w:b/>
          <w:bCs/>
          <w:sz w:val="28"/>
          <w:szCs w:val="28"/>
        </w:rPr>
      </w:pPr>
    </w:p>
    <w:p w:rsidR="008F28B6" w:rsidRPr="008F28B6" w:rsidRDefault="008F28B6" w:rsidP="008F28B6">
      <w:pPr>
        <w:tabs>
          <w:tab w:val="left" w:pos="1080"/>
        </w:tabs>
        <w:autoSpaceDE w:val="0"/>
        <w:autoSpaceDN w:val="0"/>
        <w:adjustRightInd w:val="0"/>
        <w:spacing w:after="0" w:line="240" w:lineRule="auto"/>
        <w:ind w:left="1080" w:hanging="720"/>
        <w:jc w:val="center"/>
        <w:rPr>
          <w:rFonts w:ascii="Times New Roman CYR" w:hAnsi="Times New Roman CYR" w:cs="Times New Roman CYR"/>
          <w:b/>
          <w:bCs/>
          <w:sz w:val="28"/>
          <w:szCs w:val="28"/>
        </w:rPr>
      </w:pPr>
      <w:r w:rsidRPr="008F28B6">
        <w:rPr>
          <w:rFonts w:ascii="Times New Roman CYR" w:hAnsi="Times New Roman CYR" w:cs="Times New Roman CYR"/>
          <w:b/>
          <w:bCs/>
          <w:sz w:val="28"/>
          <w:szCs w:val="28"/>
        </w:rPr>
        <w:t>Общие положения</w:t>
      </w:r>
    </w:p>
    <w:p w:rsidR="008F28B6" w:rsidRPr="008F28B6" w:rsidRDefault="008F28B6" w:rsidP="008F28B6">
      <w:pPr>
        <w:autoSpaceDE w:val="0"/>
        <w:autoSpaceDN w:val="0"/>
        <w:adjustRightInd w:val="0"/>
        <w:spacing w:after="0" w:line="240" w:lineRule="auto"/>
        <w:ind w:left="360"/>
        <w:jc w:val="center"/>
        <w:rPr>
          <w:rFonts w:ascii="Times New Roman CYR" w:hAnsi="Times New Roman CYR" w:cs="Times New Roman CYR"/>
          <w:sz w:val="28"/>
          <w:szCs w:val="28"/>
        </w:rPr>
      </w:pPr>
    </w:p>
    <w:p w:rsidR="00F23DE0" w:rsidRPr="00F73C92" w:rsidRDefault="008F28B6" w:rsidP="00F73C92">
      <w:pPr>
        <w:pStyle w:val="a3"/>
        <w:ind w:firstLine="360"/>
        <w:jc w:val="both"/>
        <w:rPr>
          <w:rFonts w:ascii="Times New Roman" w:hAnsi="Times New Roman" w:cs="Times New Roman"/>
          <w:sz w:val="28"/>
        </w:rPr>
      </w:pPr>
      <w:r w:rsidRPr="00F73C92">
        <w:rPr>
          <w:rFonts w:ascii="Times New Roman" w:hAnsi="Times New Roman" w:cs="Times New Roman"/>
          <w:sz w:val="28"/>
        </w:rPr>
        <w:t xml:space="preserve">Схема водоснабжения и водоотведения </w:t>
      </w:r>
      <w:r w:rsidR="00F23DE0" w:rsidRPr="00F73C92">
        <w:rPr>
          <w:rFonts w:ascii="Times New Roman" w:hAnsi="Times New Roman" w:cs="Times New Roman"/>
          <w:sz w:val="28"/>
        </w:rPr>
        <w:t xml:space="preserve">Ширококарамышского </w:t>
      </w:r>
      <w:r w:rsidRPr="00F73C92">
        <w:rPr>
          <w:rFonts w:ascii="Times New Roman" w:hAnsi="Times New Roman" w:cs="Times New Roman"/>
          <w:sz w:val="28"/>
        </w:rPr>
        <w:t xml:space="preserve">муниципального образования  — документ, содержащий материалы по обоснованию эффективного и безопасного функционирования системы водоснабжения, ее развития с учетом правового регулирования. </w:t>
      </w:r>
    </w:p>
    <w:p w:rsidR="008F28B6" w:rsidRPr="00F73C92" w:rsidRDefault="008F28B6" w:rsidP="00F73C92">
      <w:pPr>
        <w:pStyle w:val="a3"/>
        <w:ind w:firstLine="360"/>
        <w:jc w:val="both"/>
        <w:rPr>
          <w:rFonts w:ascii="Times New Roman" w:hAnsi="Times New Roman" w:cs="Times New Roman"/>
          <w:sz w:val="28"/>
        </w:rPr>
      </w:pPr>
      <w:r w:rsidRPr="00F73C92">
        <w:rPr>
          <w:rFonts w:ascii="Times New Roman" w:hAnsi="Times New Roman" w:cs="Times New Roman"/>
          <w:sz w:val="28"/>
        </w:rPr>
        <w:t xml:space="preserve">Основанием для разработки схемы водоснабжения и водотведения </w:t>
      </w:r>
      <w:r w:rsidR="00F23DE0" w:rsidRPr="00F73C92">
        <w:rPr>
          <w:rFonts w:ascii="Times New Roman" w:hAnsi="Times New Roman" w:cs="Times New Roman"/>
          <w:sz w:val="28"/>
        </w:rPr>
        <w:t xml:space="preserve">Ширококарамышского </w:t>
      </w:r>
      <w:r w:rsidR="00F23DE0" w:rsidRPr="00F73C92">
        <w:rPr>
          <w:rFonts w:ascii="Times New Roman" w:hAnsi="Times New Roman" w:cs="Times New Roman"/>
          <w:sz w:val="28"/>
        </w:rPr>
        <w:softHyphen/>
      </w:r>
      <w:r w:rsidR="00F23DE0" w:rsidRPr="00F73C92">
        <w:rPr>
          <w:rFonts w:ascii="Times New Roman" w:hAnsi="Times New Roman" w:cs="Times New Roman"/>
          <w:sz w:val="28"/>
        </w:rPr>
        <w:softHyphen/>
      </w:r>
      <w:r w:rsidRPr="00F73C92">
        <w:rPr>
          <w:rFonts w:ascii="Times New Roman" w:hAnsi="Times New Roman" w:cs="Times New Roman"/>
          <w:sz w:val="28"/>
        </w:rPr>
        <w:t>муниципального образования Лысогорского муниципального района является:</w:t>
      </w:r>
    </w:p>
    <w:p w:rsidR="008F28B6" w:rsidRPr="00F73C92" w:rsidRDefault="008F28B6" w:rsidP="00F73C92">
      <w:pPr>
        <w:pStyle w:val="a3"/>
        <w:jc w:val="both"/>
        <w:rPr>
          <w:rFonts w:ascii="Times New Roman" w:hAnsi="Times New Roman" w:cs="Times New Roman"/>
          <w:sz w:val="28"/>
        </w:rPr>
      </w:pPr>
      <w:r w:rsidRPr="00F73C92">
        <w:rPr>
          <w:rFonts w:ascii="Times New Roman" w:hAnsi="Times New Roman" w:cs="Times New Roman"/>
          <w:sz w:val="28"/>
        </w:rPr>
        <w:t xml:space="preserve">     Федеральный закон от 07.12.2011 года № 416-ФЗ «О  водоснабжении и водоотведении</w:t>
      </w:r>
      <w:r w:rsidR="00F23DE0" w:rsidRPr="00F73C92">
        <w:rPr>
          <w:rFonts w:ascii="Times New Roman" w:hAnsi="Times New Roman" w:cs="Times New Roman"/>
          <w:sz w:val="28"/>
        </w:rPr>
        <w:t>»</w:t>
      </w:r>
      <w:r w:rsidRPr="00F73C92">
        <w:rPr>
          <w:rFonts w:ascii="Times New Roman" w:hAnsi="Times New Roman" w:cs="Times New Roman"/>
          <w:sz w:val="28"/>
        </w:rPr>
        <w:t>.</w:t>
      </w:r>
    </w:p>
    <w:p w:rsidR="008F28B6" w:rsidRPr="00F73C92" w:rsidRDefault="008F28B6" w:rsidP="00F73C92">
      <w:pPr>
        <w:pStyle w:val="a3"/>
        <w:jc w:val="both"/>
        <w:rPr>
          <w:rFonts w:ascii="Times New Roman" w:hAnsi="Times New Roman" w:cs="Times New Roman"/>
          <w:sz w:val="28"/>
        </w:rPr>
      </w:pPr>
      <w:r w:rsidRPr="00F73C92">
        <w:rPr>
          <w:rFonts w:ascii="Times New Roman" w:hAnsi="Times New Roman" w:cs="Times New Roman"/>
          <w:sz w:val="28"/>
        </w:rPr>
        <w:t xml:space="preserve">     Программа комплексного развития систем коммунальной инфраструктуры муниципального образования.</w:t>
      </w:r>
    </w:p>
    <w:p w:rsidR="00DF1FA4" w:rsidRPr="00F73C92" w:rsidRDefault="008F28B6" w:rsidP="00F73C92">
      <w:pPr>
        <w:pStyle w:val="a3"/>
        <w:ind w:firstLine="567"/>
        <w:jc w:val="both"/>
        <w:rPr>
          <w:rFonts w:ascii="Times New Roman" w:hAnsi="Times New Roman" w:cs="Times New Roman"/>
          <w:sz w:val="28"/>
        </w:rPr>
      </w:pPr>
      <w:r w:rsidRPr="00F73C92">
        <w:rPr>
          <w:rFonts w:ascii="Times New Roman" w:hAnsi="Times New Roman" w:cs="Times New Roman"/>
          <w:sz w:val="28"/>
        </w:rPr>
        <w:t>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а также с учетом схем энергоснабжения, теплоснабжения, газоснабжения.</w:t>
      </w:r>
    </w:p>
    <w:p w:rsidR="00DF1FA4" w:rsidRDefault="008F28B6" w:rsidP="00DF1FA4">
      <w:pPr>
        <w:autoSpaceDE w:val="0"/>
        <w:autoSpaceDN w:val="0"/>
        <w:adjustRightInd w:val="0"/>
        <w:spacing w:after="0" w:line="360" w:lineRule="auto"/>
        <w:ind w:firstLine="567"/>
        <w:jc w:val="both"/>
        <w:rPr>
          <w:rFonts w:ascii="Times New Roman CYR" w:hAnsi="Times New Roman CYR" w:cs="Times New Roman CYR"/>
          <w:b/>
          <w:bCs/>
          <w:i/>
          <w:iCs/>
          <w:color w:val="FF0000"/>
          <w:sz w:val="28"/>
          <w:szCs w:val="28"/>
        </w:rPr>
      </w:pPr>
      <w:r w:rsidRPr="008F28B6">
        <w:rPr>
          <w:rFonts w:ascii="Times New Roman CYR" w:hAnsi="Times New Roman CYR" w:cs="Times New Roman CYR"/>
          <w:sz w:val="28"/>
          <w:szCs w:val="28"/>
        </w:rPr>
        <w:t xml:space="preserve">Схема водоснабжения и водоотведения разработана на срок </w:t>
      </w:r>
      <w:r w:rsidR="00963A00">
        <w:rPr>
          <w:rFonts w:ascii="Times New Roman CYR" w:hAnsi="Times New Roman CYR" w:cs="Times New Roman CYR"/>
          <w:sz w:val="28"/>
          <w:szCs w:val="28"/>
        </w:rPr>
        <w:t>10</w:t>
      </w:r>
      <w:r w:rsidRPr="008F28B6">
        <w:rPr>
          <w:rFonts w:ascii="Times New Roman CYR" w:hAnsi="Times New Roman CYR" w:cs="Times New Roman CYR"/>
          <w:sz w:val="28"/>
          <w:szCs w:val="28"/>
        </w:rPr>
        <w:t xml:space="preserve"> лет.</w:t>
      </w:r>
    </w:p>
    <w:p w:rsidR="008F28B6" w:rsidRPr="00F73C92" w:rsidRDefault="008F28B6" w:rsidP="00F73C92">
      <w:pPr>
        <w:pStyle w:val="a3"/>
        <w:ind w:firstLine="567"/>
        <w:jc w:val="both"/>
        <w:rPr>
          <w:rFonts w:ascii="Times New Roman" w:hAnsi="Times New Roman" w:cs="Times New Roman"/>
          <w:b/>
          <w:bCs/>
          <w:i/>
          <w:iCs/>
          <w:color w:val="FF0000"/>
          <w:sz w:val="28"/>
        </w:rPr>
      </w:pPr>
      <w:r w:rsidRPr="00F73C92">
        <w:rPr>
          <w:rFonts w:ascii="Times New Roman" w:hAnsi="Times New Roman" w:cs="Times New Roman"/>
          <w:sz w:val="28"/>
        </w:rPr>
        <w:t>Мероприятия по развитию системы водоснабжения и водотведения, предусмотренные настоящей схемой, включаются в инвестиционную программу водоснабжающей  организации. Программу комплексного развития систем коммунальной инфраструктуры и, как следствие, могут быть включены в соответствующий тариф организации коммунального комплекса, оказывающей услуги водоснабжения  на территории образования.</w:t>
      </w:r>
    </w:p>
    <w:p w:rsidR="008F28B6" w:rsidRPr="008F28B6" w:rsidRDefault="008F28B6" w:rsidP="008F28B6">
      <w:pPr>
        <w:autoSpaceDE w:val="0"/>
        <w:autoSpaceDN w:val="0"/>
        <w:adjustRightInd w:val="0"/>
        <w:spacing w:after="0" w:line="240" w:lineRule="auto"/>
        <w:jc w:val="center"/>
        <w:rPr>
          <w:rFonts w:ascii="Times New Roman CYR" w:hAnsi="Times New Roman CYR" w:cs="Times New Roman CYR"/>
          <w:b/>
          <w:bCs/>
          <w:sz w:val="28"/>
          <w:szCs w:val="28"/>
        </w:rPr>
      </w:pPr>
    </w:p>
    <w:p w:rsidR="005847D7" w:rsidRPr="005847D7" w:rsidRDefault="005847D7" w:rsidP="005847D7">
      <w:pPr>
        <w:pStyle w:val="a3"/>
        <w:jc w:val="both"/>
        <w:rPr>
          <w:rFonts w:ascii="Times New Roman CYR" w:hAnsi="Times New Roman CYR" w:cs="Times New Roman CYR"/>
          <w:b/>
          <w:bCs/>
          <w:sz w:val="28"/>
          <w:szCs w:val="28"/>
        </w:rPr>
      </w:pPr>
      <w:r w:rsidRPr="005847D7">
        <w:rPr>
          <w:rFonts w:ascii="Times New Roman CYR" w:hAnsi="Times New Roman CYR" w:cs="Times New Roman CYR"/>
          <w:b/>
          <w:bCs/>
          <w:sz w:val="28"/>
          <w:szCs w:val="28"/>
        </w:rPr>
        <w:t>II. Основные   цели и задачи   схемы водоснабжения и водоотведения: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Технико-экономическое состояние централизованных систем водоснабжения поселения;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Направления развития централизованных систем водоснабжения;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Баланс водоснабжения и потребления горячей, питьевой, технической воды;</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Предположения по строительству, реконструкции и модернизации объектов централизованных систем водоснабжения;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Экологические аспекты мероприятий по строительству, реконструкции и модернизации объектов централизованных систем водоснабжения;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Оценка объёмов капитальных вложений в строительство, реконструкцию и модернизацию объектов централизованных систем водоснабжения;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lastRenderedPageBreak/>
        <w:t>•</w:t>
      </w:r>
      <w:r w:rsidRPr="005847D7">
        <w:rPr>
          <w:rFonts w:ascii="Times New Roman CYR" w:hAnsi="Times New Roman CYR" w:cs="Times New Roman CYR"/>
          <w:bCs/>
          <w:sz w:val="28"/>
          <w:szCs w:val="28"/>
        </w:rPr>
        <w:tab/>
        <w:t>Плановые значения показателей развития централизованных систем водоснабжения;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Перечень выявленных бесхозяйственных объектов централизованных систем водоснабжения (в случае их выявления) и перечень организаций, уполномоченных на их эксплуатацию;</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Существующее положение в сфере водоотведения поселения;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Балансы сточных вод в системе водоотведения;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Прогноз объёма сточных вод;</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Предложения по строительству, реконструкции и модернизации (техническому перевооружению) объектов централизованной системы водоотведения;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Экологические аспекты мероприятий по строительству и реконструкции объектов централизованной системы водоотведения;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Оценка потребности в капитальных вложениях в строительство, реконструкцию и модернизацию объектов централизованной системы водоотведения;</w:t>
      </w:r>
    </w:p>
    <w:p w:rsidR="005847D7" w:rsidRPr="005847D7" w:rsidRDefault="005847D7" w:rsidP="005847D7">
      <w:pPr>
        <w:pStyle w:val="a3"/>
        <w:jc w:val="both"/>
        <w:rPr>
          <w:rFonts w:ascii="Times New Roman CYR" w:hAnsi="Times New Roman CYR" w:cs="Times New Roman CYR"/>
          <w:bCs/>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Плановые значения показателей развития централизованной системы водоотведения;</w:t>
      </w:r>
    </w:p>
    <w:p w:rsidR="008F28B6" w:rsidRPr="005847D7" w:rsidRDefault="005847D7" w:rsidP="005847D7">
      <w:pPr>
        <w:pStyle w:val="a3"/>
        <w:jc w:val="both"/>
        <w:rPr>
          <w:rFonts w:ascii="Times New Roman" w:hAnsi="Times New Roman" w:cs="Times New Roman"/>
          <w:sz w:val="28"/>
          <w:szCs w:val="28"/>
        </w:rPr>
      </w:pPr>
      <w:r w:rsidRPr="005847D7">
        <w:rPr>
          <w:rFonts w:ascii="Times New Roman CYR" w:hAnsi="Times New Roman CYR" w:cs="Times New Roman CYR"/>
          <w:bCs/>
          <w:sz w:val="28"/>
          <w:szCs w:val="28"/>
        </w:rPr>
        <w:t>•</w:t>
      </w:r>
      <w:r w:rsidRPr="005847D7">
        <w:rPr>
          <w:rFonts w:ascii="Times New Roman CYR" w:hAnsi="Times New Roman CYR" w:cs="Times New Roman CYR"/>
          <w:bCs/>
          <w:sz w:val="28"/>
          <w:szCs w:val="28"/>
        </w:rPr>
        <w:tab/>
        <w:t>Перечень выявленных бесхозяйственных объектов централизованной системы водоотведения (в случае их выявления) и перечень организаций, уполномоченных на их эксплуатацию».</w:t>
      </w: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b/>
          <w:bCs/>
          <w:sz w:val="28"/>
          <w:szCs w:val="28"/>
        </w:rPr>
      </w:pPr>
    </w:p>
    <w:p w:rsidR="008F28B6" w:rsidRPr="008F28B6" w:rsidRDefault="008F28B6" w:rsidP="008F28B6">
      <w:pPr>
        <w:autoSpaceDE w:val="0"/>
        <w:autoSpaceDN w:val="0"/>
        <w:adjustRightInd w:val="0"/>
        <w:spacing w:after="0" w:line="240" w:lineRule="auto"/>
        <w:jc w:val="both"/>
        <w:rPr>
          <w:rFonts w:ascii="Times New Roman CYR" w:hAnsi="Times New Roman CYR" w:cs="Times New Roman CYR"/>
          <w:b/>
          <w:bCs/>
          <w:sz w:val="28"/>
          <w:szCs w:val="28"/>
        </w:rPr>
      </w:pPr>
      <w:r w:rsidRPr="008F28B6">
        <w:rPr>
          <w:rFonts w:ascii="Times New Roman CYR" w:hAnsi="Times New Roman CYR" w:cs="Times New Roman CYR"/>
          <w:b/>
          <w:bCs/>
          <w:sz w:val="28"/>
          <w:szCs w:val="28"/>
        </w:rPr>
        <w:t>Раздел 1. Сведения о водоснабжении  по муниципальному образованию</w:t>
      </w:r>
    </w:p>
    <w:p w:rsidR="008F28B6" w:rsidRPr="008F28B6" w:rsidRDefault="008F28B6" w:rsidP="008F28B6">
      <w:pPr>
        <w:autoSpaceDE w:val="0"/>
        <w:autoSpaceDN w:val="0"/>
        <w:adjustRightInd w:val="0"/>
        <w:spacing w:after="0" w:line="360" w:lineRule="auto"/>
        <w:jc w:val="center"/>
        <w:rPr>
          <w:rFonts w:ascii="Times New Roman CYR" w:hAnsi="Times New Roman CYR" w:cs="Times New Roman CYR"/>
          <w:sz w:val="28"/>
          <w:szCs w:val="28"/>
        </w:rPr>
      </w:pPr>
    </w:p>
    <w:p w:rsidR="008F28B6" w:rsidRPr="008F28B6" w:rsidRDefault="008F28B6" w:rsidP="007108AE">
      <w:pPr>
        <w:autoSpaceDE w:val="0"/>
        <w:autoSpaceDN w:val="0"/>
        <w:adjustRightInd w:val="0"/>
        <w:spacing w:after="0" w:line="360" w:lineRule="auto"/>
        <w:ind w:firstLine="567"/>
        <w:jc w:val="both"/>
        <w:rPr>
          <w:rFonts w:ascii="Times New Roman CYR" w:hAnsi="Times New Roman CYR" w:cs="Times New Roman CYR"/>
          <w:b/>
          <w:bCs/>
          <w:caps/>
          <w:sz w:val="28"/>
          <w:szCs w:val="28"/>
        </w:rPr>
      </w:pPr>
      <w:r w:rsidRPr="008F28B6">
        <w:rPr>
          <w:rFonts w:ascii="Times New Roman CYR" w:hAnsi="Times New Roman CYR" w:cs="Times New Roman CYR"/>
          <w:sz w:val="28"/>
          <w:szCs w:val="28"/>
        </w:rPr>
        <w:t xml:space="preserve">  Краткая характеристика </w:t>
      </w:r>
      <w:r w:rsidR="00F23DE0">
        <w:rPr>
          <w:rFonts w:ascii="Times New Roman CYR" w:hAnsi="Times New Roman CYR" w:cs="Times New Roman CYR"/>
          <w:sz w:val="28"/>
          <w:szCs w:val="28"/>
        </w:rPr>
        <w:t>Ширококарамышского</w:t>
      </w:r>
      <w:r w:rsidRPr="008F28B6">
        <w:rPr>
          <w:rFonts w:ascii="Times New Roman CYR" w:hAnsi="Times New Roman CYR" w:cs="Times New Roman CYR"/>
          <w:caps/>
          <w:sz w:val="28"/>
          <w:szCs w:val="28"/>
        </w:rPr>
        <w:t xml:space="preserve"> </w:t>
      </w:r>
      <w:r w:rsidR="007108AE">
        <w:rPr>
          <w:rFonts w:ascii="Times New Roman CYR" w:hAnsi="Times New Roman CYR" w:cs="Times New Roman CYR"/>
          <w:sz w:val="28"/>
          <w:szCs w:val="28"/>
        </w:rPr>
        <w:t xml:space="preserve">муниципального </w:t>
      </w:r>
      <w:r w:rsidRPr="008F28B6">
        <w:rPr>
          <w:rFonts w:ascii="Times New Roman CYR" w:hAnsi="Times New Roman CYR" w:cs="Times New Roman CYR"/>
          <w:sz w:val="28"/>
          <w:szCs w:val="28"/>
        </w:rPr>
        <w:t>образования Лысогорского муниципального района Саратовской области</w:t>
      </w:r>
      <w:r w:rsidR="007108AE">
        <w:rPr>
          <w:rFonts w:ascii="Times New Roman CYR" w:hAnsi="Times New Roman CYR" w:cs="Times New Roman CYR"/>
          <w:sz w:val="28"/>
          <w:szCs w:val="28"/>
        </w:rPr>
        <w:t>.</w:t>
      </w:r>
    </w:p>
    <w:p w:rsidR="008F28B6" w:rsidRPr="008F28B6" w:rsidRDefault="00F23DE0"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Ширококарамышское</w:t>
      </w:r>
      <w:r w:rsidR="008F28B6" w:rsidRPr="008F28B6">
        <w:rPr>
          <w:rFonts w:ascii="Times New Roman CYR" w:hAnsi="Times New Roman CYR" w:cs="Times New Roman CYR"/>
          <w:sz w:val="24"/>
          <w:szCs w:val="24"/>
        </w:rPr>
        <w:t xml:space="preserve"> </w:t>
      </w:r>
      <w:r w:rsidR="008F28B6" w:rsidRPr="008F28B6">
        <w:rPr>
          <w:rFonts w:ascii="Times New Roman CYR" w:hAnsi="Times New Roman CYR" w:cs="Times New Roman CYR"/>
          <w:sz w:val="28"/>
          <w:szCs w:val="28"/>
        </w:rPr>
        <w:t>муниципальное образование образовано в  20</w:t>
      </w:r>
      <w:r w:rsidR="000F1A59">
        <w:rPr>
          <w:rFonts w:ascii="Times New Roman CYR" w:hAnsi="Times New Roman CYR" w:cs="Times New Roman CYR"/>
          <w:sz w:val="28"/>
          <w:szCs w:val="28"/>
        </w:rPr>
        <w:t>13</w:t>
      </w:r>
      <w:r w:rsidR="008F28B6" w:rsidRPr="008F28B6">
        <w:rPr>
          <w:rFonts w:ascii="Times New Roman CYR" w:hAnsi="Times New Roman CYR" w:cs="Times New Roman CYR"/>
          <w:sz w:val="28"/>
          <w:szCs w:val="28"/>
        </w:rPr>
        <w:t xml:space="preserve"> году</w:t>
      </w:r>
    </w:p>
    <w:p w:rsidR="008F28B6" w:rsidRPr="008F28B6" w:rsidRDefault="007108AE"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площадь – </w:t>
      </w:r>
      <w:r w:rsidR="005847D7" w:rsidRPr="005847D7">
        <w:rPr>
          <w:rFonts w:ascii="Times New Roman CYR" w:hAnsi="Times New Roman CYR" w:cs="Times New Roman CYR"/>
          <w:sz w:val="28"/>
          <w:szCs w:val="28"/>
        </w:rPr>
        <w:t>86,6</w:t>
      </w:r>
      <w:r w:rsidR="008F28B6" w:rsidRPr="005847D7">
        <w:rPr>
          <w:rFonts w:ascii="Times New Roman CYR" w:hAnsi="Times New Roman CYR" w:cs="Times New Roman CYR"/>
          <w:sz w:val="28"/>
          <w:szCs w:val="28"/>
        </w:rPr>
        <w:t xml:space="preserve"> га</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Численн</w:t>
      </w:r>
      <w:r w:rsidR="007108AE">
        <w:rPr>
          <w:rFonts w:ascii="Times New Roman CYR" w:hAnsi="Times New Roman CYR" w:cs="Times New Roman CYR"/>
          <w:sz w:val="28"/>
          <w:szCs w:val="28"/>
        </w:rPr>
        <w:t>ость населения (201</w:t>
      </w:r>
      <w:r w:rsidR="00F73C92">
        <w:rPr>
          <w:rFonts w:ascii="Times New Roman CYR" w:hAnsi="Times New Roman CYR" w:cs="Times New Roman CYR"/>
          <w:sz w:val="28"/>
          <w:szCs w:val="28"/>
        </w:rPr>
        <w:t>9</w:t>
      </w:r>
      <w:r w:rsidR="007108AE">
        <w:rPr>
          <w:rFonts w:ascii="Times New Roman CYR" w:hAnsi="Times New Roman CYR" w:cs="Times New Roman CYR"/>
          <w:sz w:val="28"/>
          <w:szCs w:val="28"/>
        </w:rPr>
        <w:t xml:space="preserve"> г.) – </w:t>
      </w:r>
      <w:r w:rsidR="00F73C92">
        <w:rPr>
          <w:rFonts w:ascii="Times New Roman CYR" w:hAnsi="Times New Roman CYR" w:cs="Times New Roman CYR"/>
          <w:sz w:val="28"/>
          <w:szCs w:val="28"/>
        </w:rPr>
        <w:t>2374</w:t>
      </w:r>
      <w:r w:rsidRPr="008F28B6">
        <w:rPr>
          <w:rFonts w:ascii="Times New Roman CYR" w:hAnsi="Times New Roman CYR" w:cs="Times New Roman CYR"/>
          <w:sz w:val="28"/>
          <w:szCs w:val="28"/>
        </w:rPr>
        <w:t xml:space="preserve"> чел</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Общая площадь ж</w:t>
      </w:r>
      <w:r w:rsidR="007108AE">
        <w:rPr>
          <w:rFonts w:ascii="Times New Roman CYR" w:hAnsi="Times New Roman CYR" w:cs="Times New Roman CYR"/>
          <w:sz w:val="28"/>
          <w:szCs w:val="28"/>
        </w:rPr>
        <w:t>илищного фонда (201</w:t>
      </w:r>
      <w:r w:rsidR="00F73C92">
        <w:rPr>
          <w:rFonts w:ascii="Times New Roman CYR" w:hAnsi="Times New Roman CYR" w:cs="Times New Roman CYR"/>
          <w:sz w:val="28"/>
          <w:szCs w:val="28"/>
        </w:rPr>
        <w:t>9</w:t>
      </w:r>
      <w:r w:rsidR="007108AE">
        <w:rPr>
          <w:rFonts w:ascii="Times New Roman CYR" w:hAnsi="Times New Roman CYR" w:cs="Times New Roman CYR"/>
          <w:sz w:val="28"/>
          <w:szCs w:val="28"/>
        </w:rPr>
        <w:t xml:space="preserve">г.) – </w:t>
      </w:r>
      <w:r w:rsidR="005847D7" w:rsidRPr="005847D7">
        <w:rPr>
          <w:rFonts w:ascii="Times New Roman CYR" w:hAnsi="Times New Roman CYR" w:cs="Times New Roman CYR"/>
          <w:sz w:val="28"/>
          <w:szCs w:val="28"/>
        </w:rPr>
        <w:t>36000</w:t>
      </w:r>
      <w:r w:rsidR="007108AE" w:rsidRPr="005847D7">
        <w:rPr>
          <w:rFonts w:ascii="Times New Roman CYR" w:hAnsi="Times New Roman CYR" w:cs="Times New Roman CYR"/>
          <w:sz w:val="28"/>
          <w:szCs w:val="28"/>
        </w:rPr>
        <w:t xml:space="preserve"> </w:t>
      </w:r>
      <w:r w:rsidRPr="005847D7">
        <w:rPr>
          <w:rFonts w:ascii="Times New Roman CYR" w:hAnsi="Times New Roman CYR" w:cs="Times New Roman CYR"/>
          <w:sz w:val="28"/>
          <w:szCs w:val="28"/>
        </w:rPr>
        <w:t>кв.м.</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Основными природными ресурсами поселения являются:</w:t>
      </w:r>
    </w:p>
    <w:p w:rsidR="00660793" w:rsidRDefault="008F28B6" w:rsidP="00660793">
      <w:pPr>
        <w:pStyle w:val="a3"/>
        <w:jc w:val="both"/>
        <w:rPr>
          <w:rFonts w:ascii="Times New Roman" w:hAnsi="Times New Roman" w:cs="Times New Roman"/>
          <w:sz w:val="28"/>
          <w:szCs w:val="28"/>
        </w:rPr>
      </w:pPr>
      <w:r w:rsidRPr="00660793">
        <w:rPr>
          <w:rFonts w:ascii="Times New Roman" w:hAnsi="Times New Roman" w:cs="Times New Roman"/>
          <w:sz w:val="28"/>
          <w:szCs w:val="28"/>
        </w:rPr>
        <w:t>Подземные геотермальные воды хозяйственно-питьевого назначения.</w:t>
      </w:r>
    </w:p>
    <w:p w:rsidR="00660793" w:rsidRPr="00660793" w:rsidRDefault="008F28B6" w:rsidP="00660793">
      <w:pPr>
        <w:pStyle w:val="a3"/>
        <w:jc w:val="both"/>
        <w:rPr>
          <w:rFonts w:ascii="Times New Roman" w:hAnsi="Times New Roman" w:cs="Times New Roman"/>
          <w:sz w:val="28"/>
          <w:szCs w:val="28"/>
        </w:rPr>
      </w:pPr>
      <w:r w:rsidRPr="00660793">
        <w:rPr>
          <w:rFonts w:ascii="Times New Roman" w:hAnsi="Times New Roman" w:cs="Times New Roman"/>
          <w:sz w:val="28"/>
          <w:szCs w:val="28"/>
        </w:rPr>
        <w:t xml:space="preserve">  </w:t>
      </w:r>
    </w:p>
    <w:p w:rsidR="008F28B6" w:rsidRPr="00660793" w:rsidRDefault="008F28B6" w:rsidP="00660793">
      <w:pPr>
        <w:pStyle w:val="a3"/>
        <w:jc w:val="both"/>
        <w:rPr>
          <w:rFonts w:ascii="Times New Roman" w:hAnsi="Times New Roman" w:cs="Times New Roman"/>
          <w:sz w:val="28"/>
          <w:szCs w:val="28"/>
        </w:rPr>
      </w:pPr>
      <w:r w:rsidRPr="008F28B6">
        <w:t xml:space="preserve"> </w:t>
      </w:r>
      <w:r w:rsidR="00660793">
        <w:tab/>
      </w:r>
      <w:r w:rsidRPr="00660793">
        <w:rPr>
          <w:rFonts w:ascii="Times New Roman" w:hAnsi="Times New Roman" w:cs="Times New Roman"/>
          <w:sz w:val="28"/>
          <w:szCs w:val="28"/>
        </w:rPr>
        <w:t xml:space="preserve">На территории </w:t>
      </w:r>
      <w:r w:rsidR="00F23DE0" w:rsidRPr="00660793">
        <w:rPr>
          <w:rFonts w:ascii="Times New Roman" w:hAnsi="Times New Roman" w:cs="Times New Roman"/>
          <w:sz w:val="28"/>
          <w:szCs w:val="28"/>
        </w:rPr>
        <w:t>Ширококарамышского</w:t>
      </w:r>
      <w:r w:rsidRPr="00660793">
        <w:rPr>
          <w:rFonts w:ascii="Times New Roman" w:hAnsi="Times New Roman" w:cs="Times New Roman"/>
          <w:sz w:val="28"/>
          <w:szCs w:val="28"/>
        </w:rPr>
        <w:t xml:space="preserve"> муниципа</w:t>
      </w:r>
      <w:r w:rsidR="007108AE" w:rsidRPr="00660793">
        <w:rPr>
          <w:rFonts w:ascii="Times New Roman" w:hAnsi="Times New Roman" w:cs="Times New Roman"/>
          <w:sz w:val="28"/>
          <w:szCs w:val="28"/>
        </w:rPr>
        <w:t xml:space="preserve">льного образования расположены </w:t>
      </w:r>
      <w:r w:rsidR="00963A00" w:rsidRPr="00660793">
        <w:rPr>
          <w:rFonts w:ascii="Times New Roman" w:hAnsi="Times New Roman" w:cs="Times New Roman"/>
          <w:sz w:val="28"/>
          <w:szCs w:val="28"/>
        </w:rPr>
        <w:t>7</w:t>
      </w:r>
      <w:r w:rsidR="00F73C92" w:rsidRPr="00660793">
        <w:rPr>
          <w:rFonts w:ascii="Times New Roman" w:hAnsi="Times New Roman" w:cs="Times New Roman"/>
          <w:sz w:val="28"/>
          <w:szCs w:val="28"/>
        </w:rPr>
        <w:t xml:space="preserve"> скважин</w:t>
      </w:r>
      <w:r w:rsidRPr="00660793">
        <w:rPr>
          <w:rFonts w:ascii="Times New Roman" w:hAnsi="Times New Roman" w:cs="Times New Roman"/>
          <w:sz w:val="28"/>
          <w:szCs w:val="28"/>
        </w:rPr>
        <w:t>, которые являются собственностью поселения и переданы в хозяйственное ведение</w:t>
      </w:r>
      <w:r w:rsidR="00745C84" w:rsidRPr="00660793">
        <w:rPr>
          <w:rFonts w:ascii="Times New Roman" w:hAnsi="Times New Roman" w:cs="Times New Roman"/>
          <w:b/>
          <w:bCs/>
          <w:sz w:val="28"/>
          <w:szCs w:val="28"/>
        </w:rPr>
        <w:t xml:space="preserve"> </w:t>
      </w:r>
      <w:r w:rsidR="00F73C92" w:rsidRPr="00660793">
        <w:rPr>
          <w:rFonts w:ascii="Times New Roman" w:hAnsi="Times New Roman" w:cs="Times New Roman"/>
          <w:b/>
          <w:bCs/>
          <w:sz w:val="28"/>
          <w:szCs w:val="28"/>
        </w:rPr>
        <w:t xml:space="preserve">индивидуальному предпринимателю </w:t>
      </w:r>
      <w:proofErr w:type="spellStart"/>
      <w:r w:rsidR="00F73C92" w:rsidRPr="00660793">
        <w:rPr>
          <w:rFonts w:ascii="Times New Roman" w:hAnsi="Times New Roman" w:cs="Times New Roman"/>
          <w:b/>
          <w:bCs/>
          <w:sz w:val="28"/>
          <w:szCs w:val="28"/>
        </w:rPr>
        <w:t>Бирюлину</w:t>
      </w:r>
      <w:proofErr w:type="spellEnd"/>
      <w:r w:rsidR="00F73C92" w:rsidRPr="00660793">
        <w:rPr>
          <w:rFonts w:ascii="Times New Roman" w:hAnsi="Times New Roman" w:cs="Times New Roman"/>
          <w:b/>
          <w:bCs/>
          <w:sz w:val="28"/>
          <w:szCs w:val="28"/>
        </w:rPr>
        <w:t xml:space="preserve"> Антону Николаевичу, потребительскому кооперативу «Родничок» (далее - </w:t>
      </w:r>
      <w:r w:rsidR="00F73C92" w:rsidRPr="00660793">
        <w:rPr>
          <w:rFonts w:ascii="Times New Roman" w:hAnsi="Times New Roman" w:cs="Times New Roman"/>
          <w:sz w:val="28"/>
          <w:szCs w:val="28"/>
        </w:rPr>
        <w:t xml:space="preserve">ИП </w:t>
      </w:r>
      <w:proofErr w:type="spellStart"/>
      <w:r w:rsidR="00F73C92" w:rsidRPr="00660793">
        <w:rPr>
          <w:rFonts w:ascii="Times New Roman" w:hAnsi="Times New Roman" w:cs="Times New Roman"/>
          <w:sz w:val="28"/>
          <w:szCs w:val="28"/>
        </w:rPr>
        <w:t>Бирюлин</w:t>
      </w:r>
      <w:proofErr w:type="spellEnd"/>
      <w:r w:rsidR="00F73C92" w:rsidRPr="00660793">
        <w:rPr>
          <w:rFonts w:ascii="Times New Roman" w:hAnsi="Times New Roman" w:cs="Times New Roman"/>
          <w:sz w:val="28"/>
          <w:szCs w:val="28"/>
        </w:rPr>
        <w:t xml:space="preserve"> А.Н., ПК «Родничок»).</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lastRenderedPageBreak/>
        <w:t xml:space="preserve">Выполняет работы и оказывает услуги по водоснабжению  </w:t>
      </w:r>
      <w:r w:rsidR="00F73C92">
        <w:rPr>
          <w:rFonts w:ascii="Times New Roman CYR" w:hAnsi="Times New Roman CYR" w:cs="Times New Roman CYR"/>
          <w:sz w:val="28"/>
          <w:szCs w:val="28"/>
        </w:rPr>
        <w:t xml:space="preserve">ИП </w:t>
      </w:r>
      <w:proofErr w:type="spellStart"/>
      <w:r w:rsidR="00F73C92">
        <w:rPr>
          <w:rFonts w:ascii="Times New Roman CYR" w:hAnsi="Times New Roman CYR" w:cs="Times New Roman CYR"/>
          <w:sz w:val="28"/>
          <w:szCs w:val="28"/>
        </w:rPr>
        <w:t>Бирюлин</w:t>
      </w:r>
      <w:proofErr w:type="spellEnd"/>
      <w:r w:rsidR="00F73C92">
        <w:rPr>
          <w:rFonts w:ascii="Times New Roman CYR" w:hAnsi="Times New Roman CYR" w:cs="Times New Roman CYR"/>
          <w:sz w:val="28"/>
          <w:szCs w:val="28"/>
        </w:rPr>
        <w:t xml:space="preserve"> А.Н., ПК «Родничок»</w:t>
      </w:r>
      <w:r w:rsidR="007108AE">
        <w:rPr>
          <w:rFonts w:ascii="Times New Roman CYR" w:hAnsi="Times New Roman CYR" w:cs="Times New Roman CYR"/>
          <w:sz w:val="28"/>
          <w:szCs w:val="28"/>
        </w:rPr>
        <w:t xml:space="preserve"> </w:t>
      </w:r>
      <w:r w:rsidRPr="008F28B6">
        <w:rPr>
          <w:rFonts w:ascii="Times New Roman CYR" w:hAnsi="Times New Roman CYR" w:cs="Times New Roman CYR"/>
          <w:sz w:val="28"/>
          <w:szCs w:val="28"/>
        </w:rPr>
        <w:t xml:space="preserve"> </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 xml:space="preserve"> в том числе</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-добыча пресных подземных вод для хозяйственно-питьевого и сельскохозяйственного водоснабжения;</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-подключения потребителей к системе водоснабжения;</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-обслуживание водопроводных сетей;</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-установка приборов учета (водомеров), их опломбировка;</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 xml:space="preserve">-демонтаж и монтаж линий водоснабжения, </w:t>
      </w:r>
      <w:r w:rsidR="007108AE">
        <w:rPr>
          <w:rFonts w:ascii="Times New Roman CYR" w:hAnsi="Times New Roman CYR" w:cs="Times New Roman CYR"/>
          <w:sz w:val="28"/>
          <w:szCs w:val="28"/>
        </w:rPr>
        <w:t>водонапорных башен.</w:t>
      </w:r>
    </w:p>
    <w:p w:rsidR="008F28B6" w:rsidRPr="00584B32" w:rsidRDefault="008F28B6" w:rsidP="00584B32">
      <w:pPr>
        <w:pStyle w:val="a3"/>
        <w:ind w:firstLine="708"/>
        <w:jc w:val="both"/>
        <w:rPr>
          <w:rFonts w:ascii="Times New Roman" w:hAnsi="Times New Roman" w:cs="Times New Roman"/>
          <w:sz w:val="28"/>
          <w:szCs w:val="28"/>
        </w:rPr>
      </w:pPr>
      <w:r w:rsidRPr="00584B32">
        <w:rPr>
          <w:rFonts w:ascii="Times New Roman" w:hAnsi="Times New Roman" w:cs="Times New Roman"/>
          <w:sz w:val="28"/>
          <w:szCs w:val="28"/>
        </w:rPr>
        <w:t xml:space="preserve">Взаимоотношения </w:t>
      </w:r>
      <w:r w:rsidR="00F73C92" w:rsidRPr="00584B32">
        <w:rPr>
          <w:rFonts w:ascii="Times New Roman" w:hAnsi="Times New Roman" w:cs="Times New Roman"/>
          <w:sz w:val="28"/>
          <w:szCs w:val="28"/>
        </w:rPr>
        <w:t xml:space="preserve">ИП </w:t>
      </w:r>
      <w:proofErr w:type="spellStart"/>
      <w:r w:rsidR="00F73C92" w:rsidRPr="00584B32">
        <w:rPr>
          <w:rFonts w:ascii="Times New Roman" w:hAnsi="Times New Roman" w:cs="Times New Roman"/>
          <w:sz w:val="28"/>
          <w:szCs w:val="28"/>
        </w:rPr>
        <w:t>Бирюлина</w:t>
      </w:r>
      <w:proofErr w:type="spellEnd"/>
      <w:r w:rsidR="00F73C92" w:rsidRPr="00584B32">
        <w:rPr>
          <w:rFonts w:ascii="Times New Roman" w:hAnsi="Times New Roman" w:cs="Times New Roman"/>
          <w:sz w:val="28"/>
          <w:szCs w:val="28"/>
        </w:rPr>
        <w:t xml:space="preserve"> А.Н., ПК «Родничок»</w:t>
      </w:r>
      <w:r w:rsidRPr="00584B32">
        <w:rPr>
          <w:rFonts w:ascii="Times New Roman" w:hAnsi="Times New Roman" w:cs="Times New Roman"/>
          <w:sz w:val="28"/>
          <w:szCs w:val="28"/>
        </w:rPr>
        <w:t xml:space="preserve"> с потребителями  услуг  осуществляются на договорной основе. Качество предоставляемых услуг соответствует требованиям, определенным действующим законодательством. Организация технической эксплуатации систем водоснабжения обеспечивает их надлежащее использование и сохранность.</w:t>
      </w:r>
    </w:p>
    <w:p w:rsidR="008F28B6" w:rsidRPr="00584B32" w:rsidRDefault="008F28B6" w:rsidP="00584B32">
      <w:pPr>
        <w:pStyle w:val="a3"/>
        <w:ind w:firstLine="708"/>
        <w:jc w:val="both"/>
        <w:rPr>
          <w:rFonts w:ascii="Times New Roman" w:hAnsi="Times New Roman" w:cs="Times New Roman"/>
          <w:sz w:val="28"/>
          <w:szCs w:val="28"/>
        </w:rPr>
      </w:pPr>
      <w:r w:rsidRPr="00584B32">
        <w:rPr>
          <w:rFonts w:ascii="Times New Roman" w:hAnsi="Times New Roman" w:cs="Times New Roman"/>
          <w:sz w:val="28"/>
          <w:szCs w:val="28"/>
        </w:rPr>
        <w:t xml:space="preserve">Предоставление услуг по водоснабжению </w:t>
      </w:r>
      <w:r w:rsidR="00F73C92" w:rsidRPr="00584B32">
        <w:rPr>
          <w:rFonts w:ascii="Times New Roman" w:hAnsi="Times New Roman" w:cs="Times New Roman"/>
          <w:sz w:val="28"/>
          <w:szCs w:val="28"/>
        </w:rPr>
        <w:t xml:space="preserve">ИП </w:t>
      </w:r>
      <w:proofErr w:type="spellStart"/>
      <w:r w:rsidR="00F73C92" w:rsidRPr="00584B32">
        <w:rPr>
          <w:rFonts w:ascii="Times New Roman" w:hAnsi="Times New Roman" w:cs="Times New Roman"/>
          <w:sz w:val="28"/>
          <w:szCs w:val="28"/>
        </w:rPr>
        <w:t>Бирюлин</w:t>
      </w:r>
      <w:proofErr w:type="spellEnd"/>
      <w:r w:rsidR="00F73C92" w:rsidRPr="00584B32">
        <w:rPr>
          <w:rFonts w:ascii="Times New Roman" w:hAnsi="Times New Roman" w:cs="Times New Roman"/>
          <w:sz w:val="28"/>
          <w:szCs w:val="28"/>
        </w:rPr>
        <w:t xml:space="preserve"> А.Н., ПК «Родничок»</w:t>
      </w:r>
      <w:r w:rsidRPr="00584B32">
        <w:rPr>
          <w:rFonts w:ascii="Times New Roman" w:hAnsi="Times New Roman" w:cs="Times New Roman"/>
          <w:sz w:val="28"/>
          <w:szCs w:val="28"/>
        </w:rPr>
        <w:t xml:space="preserve"> производит самостоятельно. Оплата услуг</w:t>
      </w:r>
      <w:r w:rsidR="007108AE" w:rsidRPr="00584B32">
        <w:rPr>
          <w:rFonts w:ascii="Times New Roman" w:hAnsi="Times New Roman" w:cs="Times New Roman"/>
          <w:sz w:val="28"/>
          <w:szCs w:val="28"/>
        </w:rPr>
        <w:t>,</w:t>
      </w:r>
      <w:r w:rsidRPr="00584B32">
        <w:rPr>
          <w:rFonts w:ascii="Times New Roman" w:hAnsi="Times New Roman" w:cs="Times New Roman"/>
          <w:sz w:val="28"/>
          <w:szCs w:val="28"/>
        </w:rPr>
        <w:t xml:space="preserve"> предоставляемых </w:t>
      </w:r>
      <w:r w:rsidR="00F73C92" w:rsidRPr="00584B32">
        <w:rPr>
          <w:rFonts w:ascii="Times New Roman" w:hAnsi="Times New Roman" w:cs="Times New Roman"/>
          <w:sz w:val="28"/>
          <w:szCs w:val="28"/>
        </w:rPr>
        <w:t xml:space="preserve">ИП </w:t>
      </w:r>
      <w:proofErr w:type="spellStart"/>
      <w:r w:rsidR="00F73C92" w:rsidRPr="00584B32">
        <w:rPr>
          <w:rFonts w:ascii="Times New Roman" w:hAnsi="Times New Roman" w:cs="Times New Roman"/>
          <w:sz w:val="28"/>
          <w:szCs w:val="28"/>
        </w:rPr>
        <w:t>Бирюлин</w:t>
      </w:r>
      <w:proofErr w:type="spellEnd"/>
      <w:r w:rsidR="00F73C92" w:rsidRPr="00584B32">
        <w:rPr>
          <w:rFonts w:ascii="Times New Roman" w:hAnsi="Times New Roman" w:cs="Times New Roman"/>
          <w:sz w:val="28"/>
          <w:szCs w:val="28"/>
        </w:rPr>
        <w:t xml:space="preserve"> А.Н., ПК «Родничок»</w:t>
      </w:r>
      <w:r w:rsidRPr="00584B32">
        <w:rPr>
          <w:rFonts w:ascii="Times New Roman" w:hAnsi="Times New Roman" w:cs="Times New Roman"/>
          <w:sz w:val="28"/>
          <w:szCs w:val="28"/>
        </w:rPr>
        <w:t>, осуществляется непосредственно через кассу.</w:t>
      </w:r>
    </w:p>
    <w:p w:rsidR="008F28B6" w:rsidRPr="008F28B6" w:rsidRDefault="008F28B6" w:rsidP="00584B32">
      <w:pPr>
        <w:autoSpaceDE w:val="0"/>
        <w:autoSpaceDN w:val="0"/>
        <w:adjustRightInd w:val="0"/>
        <w:spacing w:after="0" w:line="360" w:lineRule="auto"/>
        <w:jc w:val="center"/>
        <w:rPr>
          <w:rFonts w:ascii="Times New Roman CYR" w:hAnsi="Times New Roman CYR" w:cs="Times New Roman CYR"/>
          <w:b/>
          <w:bCs/>
          <w:sz w:val="28"/>
          <w:szCs w:val="28"/>
        </w:rPr>
      </w:pPr>
      <w:r w:rsidRPr="008F28B6">
        <w:rPr>
          <w:rFonts w:ascii="Times New Roman CYR" w:hAnsi="Times New Roman CYR" w:cs="Times New Roman CYR"/>
          <w:b/>
          <w:bCs/>
          <w:sz w:val="28"/>
          <w:szCs w:val="28"/>
        </w:rPr>
        <w:t>2. Проектные решения</w:t>
      </w:r>
    </w:p>
    <w:p w:rsidR="007108AE" w:rsidRPr="00F73C92" w:rsidRDefault="008F28B6" w:rsidP="00F73C92">
      <w:pPr>
        <w:pStyle w:val="a3"/>
        <w:ind w:firstLine="708"/>
        <w:jc w:val="both"/>
        <w:rPr>
          <w:rFonts w:ascii="Times New Roman" w:hAnsi="Times New Roman" w:cs="Times New Roman"/>
          <w:b/>
          <w:bCs/>
          <w:kern w:val="2"/>
          <w:sz w:val="28"/>
          <w:szCs w:val="28"/>
          <w:u w:val="single"/>
        </w:rPr>
      </w:pPr>
      <w:r w:rsidRPr="00F73C92">
        <w:rPr>
          <w:rFonts w:ascii="Times New Roman" w:hAnsi="Times New Roman" w:cs="Times New Roman"/>
          <w:sz w:val="28"/>
          <w:szCs w:val="28"/>
        </w:rPr>
        <w:t xml:space="preserve">Проектные решения  водоснабжения </w:t>
      </w:r>
      <w:r w:rsidR="00F23DE0" w:rsidRPr="00F73C92">
        <w:rPr>
          <w:rFonts w:ascii="Times New Roman" w:hAnsi="Times New Roman" w:cs="Times New Roman"/>
          <w:sz w:val="28"/>
          <w:szCs w:val="28"/>
        </w:rPr>
        <w:t>Ширококарамышского</w:t>
      </w:r>
      <w:r w:rsidRPr="00F73C92">
        <w:rPr>
          <w:rFonts w:ascii="Times New Roman" w:hAnsi="Times New Roman" w:cs="Times New Roman"/>
          <w:sz w:val="28"/>
          <w:szCs w:val="28"/>
        </w:rPr>
        <w:t xml:space="preserve"> муниципального образования  Лысогорского муниципального района Саратовской области базируются на основе существующей, сложившейся системы  водоснабжения  в соответствии с увеличением потребности на основе разрабатываемого генерального плана, с учетом фактического состояния сетей  и  сооружений.</w:t>
      </w:r>
      <w:r w:rsidRPr="00F73C92">
        <w:rPr>
          <w:rFonts w:ascii="Times New Roman" w:hAnsi="Times New Roman" w:cs="Times New Roman"/>
          <w:b/>
          <w:bCs/>
          <w:kern w:val="2"/>
          <w:sz w:val="28"/>
          <w:szCs w:val="28"/>
          <w:u w:val="single"/>
        </w:rPr>
        <w:t xml:space="preserve"> </w:t>
      </w:r>
    </w:p>
    <w:p w:rsidR="007108AE" w:rsidRPr="00F73C92" w:rsidRDefault="008F28B6" w:rsidP="00F73C92">
      <w:pPr>
        <w:pStyle w:val="a3"/>
        <w:ind w:firstLine="708"/>
        <w:jc w:val="both"/>
        <w:rPr>
          <w:rFonts w:ascii="Times New Roman" w:hAnsi="Times New Roman" w:cs="Times New Roman"/>
          <w:b/>
          <w:bCs/>
          <w:kern w:val="2"/>
          <w:sz w:val="28"/>
          <w:szCs w:val="28"/>
          <w:u w:val="single"/>
        </w:rPr>
      </w:pPr>
      <w:r w:rsidRPr="00F73C92">
        <w:rPr>
          <w:rFonts w:ascii="Times New Roman" w:hAnsi="Times New Roman" w:cs="Times New Roman"/>
          <w:sz w:val="28"/>
          <w:szCs w:val="28"/>
        </w:rPr>
        <w:t xml:space="preserve">Система  водоснабжения   поселения  централизованная, объединенная хозяйственно-питьевая, противопожарная - по назначению, тупиковая – по конструкции. </w:t>
      </w:r>
    </w:p>
    <w:p w:rsidR="008F28B6" w:rsidRPr="00F73C92" w:rsidRDefault="008F28B6" w:rsidP="00F73C92">
      <w:pPr>
        <w:pStyle w:val="a3"/>
        <w:ind w:firstLine="708"/>
        <w:jc w:val="both"/>
        <w:rPr>
          <w:rFonts w:ascii="Times New Roman" w:hAnsi="Times New Roman" w:cs="Times New Roman"/>
          <w:b/>
          <w:bCs/>
          <w:kern w:val="2"/>
          <w:sz w:val="28"/>
          <w:szCs w:val="28"/>
          <w:u w:val="single"/>
        </w:rPr>
      </w:pPr>
      <w:r w:rsidRPr="00F73C92">
        <w:rPr>
          <w:rFonts w:ascii="Times New Roman" w:hAnsi="Times New Roman" w:cs="Times New Roman"/>
          <w:sz w:val="28"/>
          <w:szCs w:val="28"/>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8F28B6" w:rsidRPr="008F28B6" w:rsidRDefault="008F28B6" w:rsidP="00F73C92">
      <w:pPr>
        <w:autoSpaceDE w:val="0"/>
        <w:autoSpaceDN w:val="0"/>
        <w:adjustRightInd w:val="0"/>
        <w:spacing w:after="0" w:line="360" w:lineRule="auto"/>
        <w:jc w:val="both"/>
        <w:rPr>
          <w:rFonts w:ascii="Times New Roman CYR" w:hAnsi="Times New Roman CYR" w:cs="Times New Roman CYR"/>
          <w:b/>
          <w:bCs/>
          <w:sz w:val="28"/>
          <w:szCs w:val="28"/>
        </w:rPr>
      </w:pPr>
    </w:p>
    <w:p w:rsidR="008F28B6" w:rsidRPr="008F28B6" w:rsidRDefault="008F28B6" w:rsidP="008F28B6">
      <w:pPr>
        <w:autoSpaceDE w:val="0"/>
        <w:autoSpaceDN w:val="0"/>
        <w:adjustRightInd w:val="0"/>
        <w:spacing w:after="0" w:line="360" w:lineRule="auto"/>
        <w:jc w:val="center"/>
        <w:rPr>
          <w:rFonts w:ascii="Times New Roman CYR" w:hAnsi="Times New Roman CYR" w:cs="Times New Roman CYR"/>
          <w:b/>
          <w:bCs/>
          <w:sz w:val="28"/>
          <w:szCs w:val="28"/>
        </w:rPr>
      </w:pPr>
      <w:r w:rsidRPr="008F28B6">
        <w:rPr>
          <w:rFonts w:ascii="Times New Roman CYR" w:hAnsi="Times New Roman CYR" w:cs="Times New Roman CYR"/>
          <w:b/>
          <w:bCs/>
          <w:sz w:val="28"/>
          <w:szCs w:val="28"/>
        </w:rPr>
        <w:t>3.</w:t>
      </w:r>
      <w:r w:rsidR="007108AE">
        <w:rPr>
          <w:rFonts w:ascii="Times New Roman CYR" w:hAnsi="Times New Roman CYR" w:cs="Times New Roman CYR"/>
          <w:b/>
          <w:bCs/>
          <w:sz w:val="28"/>
          <w:szCs w:val="28"/>
        </w:rPr>
        <w:t xml:space="preserve"> </w:t>
      </w:r>
      <w:r w:rsidRPr="008F28B6">
        <w:rPr>
          <w:rFonts w:ascii="Times New Roman CYR" w:hAnsi="Times New Roman CYR" w:cs="Times New Roman CYR"/>
          <w:b/>
          <w:bCs/>
          <w:sz w:val="28"/>
          <w:szCs w:val="28"/>
        </w:rPr>
        <w:t>Источники  водоснабжения,  схема   водоснабжения и водоотведения.</w:t>
      </w:r>
    </w:p>
    <w:p w:rsidR="008F28B6" w:rsidRPr="00584B32" w:rsidRDefault="007108AE" w:rsidP="00584B32">
      <w:pPr>
        <w:pStyle w:val="a3"/>
        <w:jc w:val="center"/>
        <w:rPr>
          <w:rFonts w:ascii="Times New Roman" w:hAnsi="Times New Roman" w:cs="Times New Roman"/>
          <w:b/>
          <w:sz w:val="28"/>
        </w:rPr>
      </w:pPr>
      <w:r w:rsidRPr="00584B32">
        <w:rPr>
          <w:rFonts w:ascii="Times New Roman" w:hAnsi="Times New Roman" w:cs="Times New Roman"/>
          <w:b/>
          <w:sz w:val="28"/>
        </w:rPr>
        <w:t xml:space="preserve">Характеристика </w:t>
      </w:r>
      <w:r w:rsidR="008F28B6" w:rsidRPr="00584B32">
        <w:rPr>
          <w:rFonts w:ascii="Times New Roman" w:hAnsi="Times New Roman" w:cs="Times New Roman"/>
          <w:b/>
          <w:sz w:val="28"/>
        </w:rPr>
        <w:t xml:space="preserve">существующего состояния системы водоснабжения </w:t>
      </w:r>
      <w:r w:rsidR="00F23DE0" w:rsidRPr="00584B32">
        <w:rPr>
          <w:rFonts w:ascii="Times New Roman" w:hAnsi="Times New Roman" w:cs="Times New Roman"/>
          <w:b/>
          <w:sz w:val="28"/>
        </w:rPr>
        <w:t>Ширококарамышского</w:t>
      </w:r>
      <w:r w:rsidR="008F28B6" w:rsidRPr="00584B32">
        <w:rPr>
          <w:rFonts w:ascii="Times New Roman" w:hAnsi="Times New Roman" w:cs="Times New Roman"/>
          <w:b/>
          <w:sz w:val="28"/>
        </w:rPr>
        <w:t xml:space="preserve"> муниципального образования Лысогорского муниципального района</w:t>
      </w:r>
    </w:p>
    <w:p w:rsidR="008F28B6" w:rsidRPr="00584B32" w:rsidRDefault="008F28B6" w:rsidP="00584B32">
      <w:pPr>
        <w:pStyle w:val="a3"/>
        <w:ind w:firstLine="708"/>
        <w:jc w:val="both"/>
        <w:rPr>
          <w:rFonts w:ascii="Times New Roman" w:hAnsi="Times New Roman" w:cs="Times New Roman"/>
          <w:sz w:val="28"/>
          <w:szCs w:val="28"/>
        </w:rPr>
      </w:pPr>
      <w:r w:rsidRPr="00584B32">
        <w:rPr>
          <w:rFonts w:ascii="Times New Roman" w:hAnsi="Times New Roman" w:cs="Times New Roman"/>
          <w:sz w:val="28"/>
          <w:szCs w:val="28"/>
        </w:rPr>
        <w:t>Основным источником водоснабжения населения и хозяйств поселения  являются подземные воды.</w:t>
      </w:r>
    </w:p>
    <w:p w:rsidR="005847D7" w:rsidRPr="00584B32" w:rsidRDefault="008F28B6" w:rsidP="00584B32">
      <w:pPr>
        <w:pStyle w:val="a3"/>
        <w:ind w:firstLine="708"/>
        <w:jc w:val="both"/>
        <w:rPr>
          <w:rFonts w:ascii="Times New Roman" w:hAnsi="Times New Roman" w:cs="Times New Roman"/>
          <w:sz w:val="28"/>
          <w:szCs w:val="28"/>
        </w:rPr>
      </w:pPr>
      <w:r w:rsidRPr="00584B32">
        <w:rPr>
          <w:rFonts w:ascii="Times New Roman" w:hAnsi="Times New Roman" w:cs="Times New Roman"/>
          <w:sz w:val="28"/>
          <w:szCs w:val="28"/>
        </w:rPr>
        <w:lastRenderedPageBreak/>
        <w:t xml:space="preserve">Водоснабжение </w:t>
      </w:r>
      <w:r w:rsidR="00F23DE0" w:rsidRPr="00584B32">
        <w:rPr>
          <w:rFonts w:ascii="Times New Roman" w:hAnsi="Times New Roman" w:cs="Times New Roman"/>
          <w:sz w:val="28"/>
          <w:szCs w:val="28"/>
        </w:rPr>
        <w:t>Ширококарамышского</w:t>
      </w:r>
      <w:r w:rsidRPr="00584B32">
        <w:rPr>
          <w:rFonts w:ascii="Times New Roman" w:hAnsi="Times New Roman" w:cs="Times New Roman"/>
          <w:sz w:val="28"/>
          <w:szCs w:val="28"/>
        </w:rPr>
        <w:t xml:space="preserve"> муниципального о</w:t>
      </w:r>
      <w:r w:rsidR="007108AE" w:rsidRPr="00584B32">
        <w:rPr>
          <w:rFonts w:ascii="Times New Roman" w:hAnsi="Times New Roman" w:cs="Times New Roman"/>
          <w:sz w:val="28"/>
          <w:szCs w:val="28"/>
        </w:rPr>
        <w:t>бразования  осуществляется</w:t>
      </w:r>
      <w:r w:rsidR="005847D7" w:rsidRPr="00584B32">
        <w:rPr>
          <w:rFonts w:ascii="Times New Roman" w:hAnsi="Times New Roman" w:cs="Times New Roman"/>
          <w:sz w:val="28"/>
          <w:szCs w:val="28"/>
        </w:rPr>
        <w:t>:</w:t>
      </w:r>
    </w:p>
    <w:p w:rsidR="008F28B6" w:rsidRPr="008F28B6" w:rsidRDefault="005847D7" w:rsidP="008F28B6">
      <w:pPr>
        <w:autoSpaceDE w:val="0"/>
        <w:autoSpaceDN w:val="0"/>
        <w:adjustRightInd w:val="0"/>
        <w:spacing w:after="0"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w:t>
      </w:r>
      <w:proofErr w:type="gramStart"/>
      <w:r>
        <w:rPr>
          <w:rFonts w:ascii="Times New Roman CYR" w:hAnsi="Times New Roman CYR" w:cs="Times New Roman CYR"/>
          <w:sz w:val="28"/>
          <w:szCs w:val="28"/>
        </w:rPr>
        <w:t>.Ш</w:t>
      </w:r>
      <w:proofErr w:type="gramEnd"/>
      <w:r>
        <w:rPr>
          <w:rFonts w:ascii="Times New Roman CYR" w:hAnsi="Times New Roman CYR" w:cs="Times New Roman CYR"/>
          <w:sz w:val="28"/>
          <w:szCs w:val="28"/>
        </w:rPr>
        <w:t>ирокий</w:t>
      </w:r>
      <w:proofErr w:type="spellEnd"/>
      <w:r>
        <w:rPr>
          <w:rFonts w:ascii="Times New Roman CYR" w:hAnsi="Times New Roman CYR" w:cs="Times New Roman CYR"/>
          <w:sz w:val="28"/>
          <w:szCs w:val="28"/>
        </w:rPr>
        <w:t xml:space="preserve"> Карамыш</w:t>
      </w:r>
      <w:r w:rsidR="007108AE">
        <w:rPr>
          <w:rFonts w:ascii="Times New Roman CYR" w:hAnsi="Times New Roman CYR" w:cs="Times New Roman CYR"/>
          <w:sz w:val="28"/>
          <w:szCs w:val="28"/>
        </w:rPr>
        <w:t xml:space="preserve"> из  4</w:t>
      </w:r>
      <w:r w:rsidR="008F28B6" w:rsidRPr="008F28B6">
        <w:rPr>
          <w:rFonts w:ascii="Times New Roman CYR" w:hAnsi="Times New Roman CYR" w:cs="Times New Roman CYR"/>
          <w:sz w:val="28"/>
          <w:szCs w:val="28"/>
        </w:rPr>
        <w:t xml:space="preserve"> (</w:t>
      </w:r>
      <w:r w:rsidR="007108AE">
        <w:rPr>
          <w:rFonts w:ascii="Times New Roman CYR" w:hAnsi="Times New Roman CYR" w:cs="Times New Roman CYR"/>
          <w:sz w:val="28"/>
          <w:szCs w:val="28"/>
        </w:rPr>
        <w:t>четырех</w:t>
      </w:r>
      <w:r w:rsidR="008F28B6" w:rsidRPr="008F28B6">
        <w:rPr>
          <w:rFonts w:ascii="Times New Roman CYR" w:hAnsi="Times New Roman CYR" w:cs="Times New Roman CYR"/>
          <w:sz w:val="28"/>
          <w:szCs w:val="28"/>
        </w:rPr>
        <w:t>)  водозаборных скважин:</w:t>
      </w:r>
    </w:p>
    <w:p w:rsidR="008F28B6" w:rsidRPr="005847D7" w:rsidRDefault="004764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5847D7">
        <w:rPr>
          <w:rFonts w:ascii="Times New Roman CYR" w:hAnsi="Times New Roman CYR" w:cs="Times New Roman CYR"/>
          <w:sz w:val="28"/>
          <w:szCs w:val="28"/>
        </w:rPr>
        <w:t>Скважина № 1- дебит 10 м3/час, насос  ЭЦВ 6-10</w:t>
      </w:r>
      <w:r w:rsidR="008F28B6" w:rsidRPr="005847D7">
        <w:rPr>
          <w:rFonts w:ascii="Times New Roman CYR" w:hAnsi="Times New Roman CYR" w:cs="Times New Roman CYR"/>
          <w:sz w:val="28"/>
          <w:szCs w:val="28"/>
        </w:rPr>
        <w:t>-100</w:t>
      </w:r>
    </w:p>
    <w:p w:rsidR="008F28B6" w:rsidRPr="005847D7"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5847D7">
        <w:rPr>
          <w:rFonts w:ascii="Times New Roman CYR" w:hAnsi="Times New Roman CYR" w:cs="Times New Roman CYR"/>
          <w:sz w:val="28"/>
          <w:szCs w:val="28"/>
        </w:rPr>
        <w:t>Скважина № 2- дебит 10 м3/час, насос ЭЦВ 6-10-110</w:t>
      </w:r>
    </w:p>
    <w:p w:rsidR="008F28B6" w:rsidRPr="005847D7" w:rsidRDefault="004764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5847D7">
        <w:rPr>
          <w:rFonts w:ascii="Times New Roman CYR" w:hAnsi="Times New Roman CYR" w:cs="Times New Roman CYR"/>
          <w:sz w:val="28"/>
          <w:szCs w:val="28"/>
        </w:rPr>
        <w:t xml:space="preserve">Скважина № </w:t>
      </w:r>
      <w:r w:rsidR="008F28B6" w:rsidRPr="005847D7">
        <w:rPr>
          <w:rFonts w:ascii="Times New Roman CYR" w:hAnsi="Times New Roman CYR" w:cs="Times New Roman CYR"/>
          <w:sz w:val="28"/>
          <w:szCs w:val="28"/>
        </w:rPr>
        <w:t>3 -дебит 10 м3/час, насос ЭЦВ 6-10-110</w:t>
      </w:r>
    </w:p>
    <w:p w:rsidR="004764B6" w:rsidRPr="005847D7" w:rsidRDefault="004764B6" w:rsidP="004764B6">
      <w:pPr>
        <w:autoSpaceDE w:val="0"/>
        <w:autoSpaceDN w:val="0"/>
        <w:adjustRightInd w:val="0"/>
        <w:spacing w:after="0" w:line="360" w:lineRule="auto"/>
        <w:ind w:firstLine="709"/>
        <w:jc w:val="both"/>
        <w:rPr>
          <w:rFonts w:ascii="Times New Roman CYR" w:hAnsi="Times New Roman CYR" w:cs="Times New Roman CYR"/>
          <w:sz w:val="28"/>
          <w:szCs w:val="28"/>
        </w:rPr>
      </w:pPr>
      <w:r w:rsidRPr="005847D7">
        <w:rPr>
          <w:rFonts w:ascii="Times New Roman CYR" w:hAnsi="Times New Roman CYR" w:cs="Times New Roman CYR"/>
          <w:sz w:val="28"/>
          <w:szCs w:val="28"/>
        </w:rPr>
        <w:t>Скважина № 4 – дебит 10 м3/час, насос ЭЦВ 6-10-110</w:t>
      </w:r>
    </w:p>
    <w:p w:rsidR="005847D7" w:rsidRPr="005847D7" w:rsidRDefault="005847D7" w:rsidP="004764B6">
      <w:pPr>
        <w:autoSpaceDE w:val="0"/>
        <w:autoSpaceDN w:val="0"/>
        <w:adjustRightInd w:val="0"/>
        <w:spacing w:after="0" w:line="360" w:lineRule="auto"/>
        <w:ind w:firstLine="709"/>
        <w:jc w:val="both"/>
        <w:rPr>
          <w:rFonts w:ascii="Times New Roman CYR" w:hAnsi="Times New Roman CYR" w:cs="Times New Roman CYR"/>
          <w:sz w:val="28"/>
          <w:szCs w:val="28"/>
        </w:rPr>
      </w:pPr>
      <w:proofErr w:type="spellStart"/>
      <w:r w:rsidRPr="005847D7">
        <w:rPr>
          <w:rFonts w:ascii="Times New Roman CYR" w:hAnsi="Times New Roman CYR" w:cs="Times New Roman CYR"/>
          <w:sz w:val="28"/>
          <w:szCs w:val="28"/>
        </w:rPr>
        <w:t>с</w:t>
      </w:r>
      <w:proofErr w:type="gramStart"/>
      <w:r w:rsidRPr="005847D7">
        <w:rPr>
          <w:rFonts w:ascii="Times New Roman CYR" w:hAnsi="Times New Roman CYR" w:cs="Times New Roman CYR"/>
          <w:sz w:val="28"/>
          <w:szCs w:val="28"/>
        </w:rPr>
        <w:t>.У</w:t>
      </w:r>
      <w:proofErr w:type="gramEnd"/>
      <w:r w:rsidRPr="005847D7">
        <w:rPr>
          <w:rFonts w:ascii="Times New Roman CYR" w:hAnsi="Times New Roman CYR" w:cs="Times New Roman CYR"/>
          <w:sz w:val="28"/>
          <w:szCs w:val="28"/>
        </w:rPr>
        <w:t>рицкое</w:t>
      </w:r>
      <w:proofErr w:type="spellEnd"/>
      <w:r w:rsidRPr="005847D7">
        <w:rPr>
          <w:rFonts w:ascii="Times New Roman CYR" w:hAnsi="Times New Roman CYR" w:cs="Times New Roman CYR"/>
          <w:sz w:val="28"/>
          <w:szCs w:val="28"/>
        </w:rPr>
        <w:t xml:space="preserve"> из  2 (двух)  водозаборных скважин:</w:t>
      </w:r>
    </w:p>
    <w:p w:rsidR="005847D7" w:rsidRPr="005847D7" w:rsidRDefault="005847D7" w:rsidP="004764B6">
      <w:pPr>
        <w:autoSpaceDE w:val="0"/>
        <w:autoSpaceDN w:val="0"/>
        <w:adjustRightInd w:val="0"/>
        <w:spacing w:after="0" w:line="360" w:lineRule="auto"/>
        <w:ind w:firstLine="709"/>
        <w:jc w:val="both"/>
        <w:rPr>
          <w:rFonts w:ascii="Times New Roman CYR" w:hAnsi="Times New Roman CYR" w:cs="Times New Roman CYR"/>
          <w:sz w:val="28"/>
          <w:szCs w:val="28"/>
        </w:rPr>
      </w:pPr>
      <w:r w:rsidRPr="005847D7">
        <w:rPr>
          <w:rFonts w:ascii="Times New Roman CYR" w:hAnsi="Times New Roman CYR" w:cs="Times New Roman CYR"/>
          <w:sz w:val="28"/>
          <w:szCs w:val="28"/>
        </w:rPr>
        <w:t xml:space="preserve">Скважина № 1 – дебит </w:t>
      </w:r>
      <w:proofErr w:type="spellStart"/>
      <w:proofErr w:type="gramStart"/>
      <w:r w:rsidRPr="005847D7">
        <w:rPr>
          <w:rFonts w:ascii="Times New Roman CYR" w:hAnsi="Times New Roman CYR" w:cs="Times New Roman CYR"/>
          <w:sz w:val="28"/>
          <w:szCs w:val="28"/>
        </w:rPr>
        <w:t>дебит</w:t>
      </w:r>
      <w:proofErr w:type="spellEnd"/>
      <w:proofErr w:type="gramEnd"/>
      <w:r w:rsidRPr="005847D7">
        <w:rPr>
          <w:rFonts w:ascii="Times New Roman CYR" w:hAnsi="Times New Roman CYR" w:cs="Times New Roman CYR"/>
          <w:sz w:val="28"/>
          <w:szCs w:val="28"/>
        </w:rPr>
        <w:t xml:space="preserve"> 10 м3/час, насос  ЭЦВ 6-10-100</w:t>
      </w:r>
    </w:p>
    <w:p w:rsidR="005847D7" w:rsidRDefault="005847D7" w:rsidP="004764B6">
      <w:pPr>
        <w:autoSpaceDE w:val="0"/>
        <w:autoSpaceDN w:val="0"/>
        <w:adjustRightInd w:val="0"/>
        <w:spacing w:after="0" w:line="360" w:lineRule="auto"/>
        <w:ind w:firstLine="709"/>
        <w:jc w:val="both"/>
        <w:rPr>
          <w:rFonts w:ascii="Times New Roman CYR" w:hAnsi="Times New Roman CYR" w:cs="Times New Roman CYR"/>
          <w:sz w:val="28"/>
          <w:szCs w:val="28"/>
        </w:rPr>
      </w:pPr>
      <w:r w:rsidRPr="005847D7">
        <w:rPr>
          <w:rFonts w:ascii="Times New Roman CYR" w:hAnsi="Times New Roman CYR" w:cs="Times New Roman CYR"/>
          <w:sz w:val="28"/>
          <w:szCs w:val="28"/>
        </w:rPr>
        <w:t>Скважина № 2- дебит 10 м3/час, насос ЭЦВ 6-10-110</w:t>
      </w:r>
    </w:p>
    <w:p w:rsidR="005847D7" w:rsidRDefault="005847D7" w:rsidP="005847D7">
      <w:pPr>
        <w:autoSpaceDE w:val="0"/>
        <w:autoSpaceDN w:val="0"/>
        <w:adjustRightInd w:val="0"/>
        <w:spacing w:after="0"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таевка</w:t>
      </w:r>
      <w:proofErr w:type="spellEnd"/>
      <w:r w:rsidRPr="005847D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из  1 </w:t>
      </w:r>
      <w:r w:rsidRPr="008F28B6">
        <w:rPr>
          <w:rFonts w:ascii="Times New Roman CYR" w:hAnsi="Times New Roman CYR" w:cs="Times New Roman CYR"/>
          <w:sz w:val="28"/>
          <w:szCs w:val="28"/>
        </w:rPr>
        <w:t>(</w:t>
      </w:r>
      <w:r>
        <w:rPr>
          <w:rFonts w:ascii="Times New Roman CYR" w:hAnsi="Times New Roman CYR" w:cs="Times New Roman CYR"/>
          <w:sz w:val="28"/>
          <w:szCs w:val="28"/>
        </w:rPr>
        <w:t>одной</w:t>
      </w:r>
      <w:r w:rsidRPr="008F28B6">
        <w:rPr>
          <w:rFonts w:ascii="Times New Roman CYR" w:hAnsi="Times New Roman CYR" w:cs="Times New Roman CYR"/>
          <w:sz w:val="28"/>
          <w:szCs w:val="28"/>
        </w:rPr>
        <w:t>)  водозаборн</w:t>
      </w:r>
      <w:r>
        <w:rPr>
          <w:rFonts w:ascii="Times New Roman CYR" w:hAnsi="Times New Roman CYR" w:cs="Times New Roman CYR"/>
          <w:sz w:val="28"/>
          <w:szCs w:val="28"/>
        </w:rPr>
        <w:t>ой</w:t>
      </w:r>
      <w:r w:rsidRPr="008F28B6">
        <w:rPr>
          <w:rFonts w:ascii="Times New Roman CYR" w:hAnsi="Times New Roman CYR" w:cs="Times New Roman CYR"/>
          <w:sz w:val="28"/>
          <w:szCs w:val="28"/>
        </w:rPr>
        <w:t xml:space="preserve"> скважин</w:t>
      </w:r>
      <w:r>
        <w:rPr>
          <w:rFonts w:ascii="Times New Roman CYR" w:hAnsi="Times New Roman CYR" w:cs="Times New Roman CYR"/>
          <w:sz w:val="28"/>
          <w:szCs w:val="28"/>
        </w:rPr>
        <w:t>ы:</w:t>
      </w:r>
    </w:p>
    <w:p w:rsidR="005847D7" w:rsidRPr="008F28B6" w:rsidRDefault="005847D7" w:rsidP="00584B32">
      <w:p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Скважина № 1 – дебит </w:t>
      </w:r>
      <w:proofErr w:type="spellStart"/>
      <w:proofErr w:type="gramStart"/>
      <w:r w:rsidRPr="005847D7">
        <w:rPr>
          <w:rFonts w:ascii="Times New Roman CYR" w:hAnsi="Times New Roman CYR" w:cs="Times New Roman CYR"/>
          <w:sz w:val="28"/>
          <w:szCs w:val="28"/>
        </w:rPr>
        <w:t>дебит</w:t>
      </w:r>
      <w:proofErr w:type="spellEnd"/>
      <w:proofErr w:type="gramEnd"/>
      <w:r w:rsidRPr="005847D7">
        <w:rPr>
          <w:rFonts w:ascii="Times New Roman CYR" w:hAnsi="Times New Roman CYR" w:cs="Times New Roman CYR"/>
          <w:sz w:val="28"/>
          <w:szCs w:val="28"/>
        </w:rPr>
        <w:t xml:space="preserve"> 10 м3/час, насос  ЭЦВ 6-10-100</w:t>
      </w:r>
    </w:p>
    <w:p w:rsidR="008F28B6" w:rsidRP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 xml:space="preserve">Скважины расположены в </w:t>
      </w:r>
      <w:proofErr w:type="spellStart"/>
      <w:r w:rsidRPr="008F28B6">
        <w:rPr>
          <w:rFonts w:ascii="Times New Roman CYR" w:hAnsi="Times New Roman CYR" w:cs="Times New Roman CYR"/>
          <w:sz w:val="28"/>
          <w:szCs w:val="28"/>
        </w:rPr>
        <w:t>с</w:t>
      </w:r>
      <w:proofErr w:type="gramStart"/>
      <w:r w:rsidRPr="008F28B6">
        <w:rPr>
          <w:rFonts w:ascii="Times New Roman CYR" w:hAnsi="Times New Roman CYR" w:cs="Times New Roman CYR"/>
          <w:sz w:val="28"/>
          <w:szCs w:val="28"/>
        </w:rPr>
        <w:t>.</w:t>
      </w:r>
      <w:r w:rsidR="004764B6">
        <w:rPr>
          <w:rFonts w:ascii="Times New Roman CYR" w:hAnsi="Times New Roman CYR" w:cs="Times New Roman CYR"/>
          <w:sz w:val="28"/>
          <w:szCs w:val="28"/>
        </w:rPr>
        <w:t>Ш</w:t>
      </w:r>
      <w:proofErr w:type="gramEnd"/>
      <w:r w:rsidR="004764B6">
        <w:rPr>
          <w:rFonts w:ascii="Times New Roman CYR" w:hAnsi="Times New Roman CYR" w:cs="Times New Roman CYR"/>
          <w:sz w:val="28"/>
          <w:szCs w:val="28"/>
        </w:rPr>
        <w:t>ирокий</w:t>
      </w:r>
      <w:proofErr w:type="spellEnd"/>
      <w:r w:rsidR="004764B6">
        <w:rPr>
          <w:rFonts w:ascii="Times New Roman CYR" w:hAnsi="Times New Roman CYR" w:cs="Times New Roman CYR"/>
          <w:sz w:val="28"/>
          <w:szCs w:val="28"/>
        </w:rPr>
        <w:t xml:space="preserve"> Карамыш</w:t>
      </w:r>
      <w:r w:rsidR="00F73C92">
        <w:rPr>
          <w:rFonts w:ascii="Times New Roman CYR" w:hAnsi="Times New Roman CYR" w:cs="Times New Roman CYR"/>
          <w:sz w:val="28"/>
          <w:szCs w:val="28"/>
        </w:rPr>
        <w:t xml:space="preserve">, </w:t>
      </w:r>
      <w:proofErr w:type="spellStart"/>
      <w:r w:rsidR="00F73C92">
        <w:rPr>
          <w:rFonts w:ascii="Times New Roman CYR" w:hAnsi="Times New Roman CYR" w:cs="Times New Roman CYR"/>
          <w:sz w:val="28"/>
          <w:szCs w:val="28"/>
        </w:rPr>
        <w:t>с.Урицкое</w:t>
      </w:r>
      <w:proofErr w:type="spellEnd"/>
      <w:r w:rsidR="00F73C92">
        <w:rPr>
          <w:rFonts w:ascii="Times New Roman CYR" w:hAnsi="Times New Roman CYR" w:cs="Times New Roman CYR"/>
          <w:sz w:val="28"/>
          <w:szCs w:val="28"/>
        </w:rPr>
        <w:t xml:space="preserve">, </w:t>
      </w:r>
      <w:proofErr w:type="spellStart"/>
      <w:r w:rsidR="00F73C92">
        <w:rPr>
          <w:rFonts w:ascii="Times New Roman CYR" w:hAnsi="Times New Roman CYR" w:cs="Times New Roman CYR"/>
          <w:sz w:val="28"/>
          <w:szCs w:val="28"/>
        </w:rPr>
        <w:t>с.Атаевка</w:t>
      </w:r>
      <w:proofErr w:type="spellEnd"/>
      <w:r w:rsidR="004764B6">
        <w:rPr>
          <w:rFonts w:ascii="Times New Roman CYR" w:hAnsi="Times New Roman CYR" w:cs="Times New Roman CYR"/>
          <w:sz w:val="28"/>
          <w:szCs w:val="28"/>
        </w:rPr>
        <w:t xml:space="preserve"> </w:t>
      </w:r>
      <w:r w:rsidRPr="008F28B6">
        <w:rPr>
          <w:rFonts w:ascii="Times New Roman CYR" w:hAnsi="Times New Roman CYR" w:cs="Times New Roman CYR"/>
          <w:sz w:val="28"/>
          <w:szCs w:val="28"/>
        </w:rPr>
        <w:t>(привязка к местности).</w:t>
      </w:r>
    </w:p>
    <w:p w:rsidR="008F28B6" w:rsidRDefault="008F28B6" w:rsidP="008F28B6">
      <w:pPr>
        <w:autoSpaceDE w:val="0"/>
        <w:autoSpaceDN w:val="0"/>
        <w:adjustRightInd w:val="0"/>
        <w:spacing w:after="0" w:line="360" w:lineRule="auto"/>
        <w:ind w:firstLine="709"/>
        <w:jc w:val="both"/>
        <w:rPr>
          <w:rFonts w:ascii="Times New Roman CYR" w:hAnsi="Times New Roman CYR" w:cs="Times New Roman CYR"/>
          <w:sz w:val="28"/>
          <w:szCs w:val="28"/>
        </w:rPr>
      </w:pPr>
      <w:r w:rsidRPr="008F28B6">
        <w:rPr>
          <w:rFonts w:ascii="Times New Roman CYR" w:hAnsi="Times New Roman CYR" w:cs="Times New Roman CYR"/>
          <w:sz w:val="28"/>
          <w:szCs w:val="28"/>
        </w:rPr>
        <w:t>Возле каждой  скважины  установлена водонапорная  башня</w:t>
      </w:r>
    </w:p>
    <w:tbl>
      <w:tblPr>
        <w:tblStyle w:val="a4"/>
        <w:tblW w:w="0" w:type="auto"/>
        <w:tblLook w:val="04A0" w:firstRow="1" w:lastRow="0" w:firstColumn="1" w:lastColumn="0" w:noHBand="0" w:noVBand="1"/>
      </w:tblPr>
      <w:tblGrid>
        <w:gridCol w:w="3190"/>
        <w:gridCol w:w="3190"/>
        <w:gridCol w:w="3191"/>
      </w:tblGrid>
      <w:tr w:rsidR="005847D7" w:rsidTr="005847D7">
        <w:tc>
          <w:tcPr>
            <w:tcW w:w="3190" w:type="dxa"/>
          </w:tcPr>
          <w:p w:rsidR="005847D7" w:rsidRDefault="005847D7" w:rsidP="008F28B6">
            <w:pPr>
              <w:autoSpaceDE w:val="0"/>
              <w:autoSpaceDN w:val="0"/>
              <w:adjustRightInd w:val="0"/>
              <w:spacing w:line="360" w:lineRule="auto"/>
              <w:jc w:val="both"/>
              <w:rPr>
                <w:rFonts w:ascii="Times New Roman CYR" w:hAnsi="Times New Roman CYR" w:cs="Times New Roman CYR"/>
                <w:sz w:val="28"/>
                <w:szCs w:val="28"/>
              </w:rPr>
            </w:pPr>
            <w:r w:rsidRPr="005847D7">
              <w:rPr>
                <w:rFonts w:ascii="Times New Roman CYR" w:hAnsi="Times New Roman CYR" w:cs="Times New Roman CYR"/>
                <w:sz w:val="28"/>
                <w:szCs w:val="28"/>
              </w:rPr>
              <w:t>Место расположения</w:t>
            </w:r>
          </w:p>
        </w:tc>
        <w:tc>
          <w:tcPr>
            <w:tcW w:w="3190" w:type="dxa"/>
          </w:tcPr>
          <w:p w:rsidR="005847D7" w:rsidRDefault="005847D7" w:rsidP="008F28B6">
            <w:pPr>
              <w:autoSpaceDE w:val="0"/>
              <w:autoSpaceDN w:val="0"/>
              <w:adjustRightInd w:val="0"/>
              <w:spacing w:line="360" w:lineRule="auto"/>
              <w:jc w:val="both"/>
              <w:rPr>
                <w:rFonts w:ascii="Times New Roman CYR" w:hAnsi="Times New Roman CYR" w:cs="Times New Roman CYR"/>
                <w:sz w:val="28"/>
                <w:szCs w:val="28"/>
              </w:rPr>
            </w:pPr>
            <w:r w:rsidRPr="005847D7">
              <w:rPr>
                <w:rFonts w:ascii="Times New Roman CYR" w:hAnsi="Times New Roman CYR" w:cs="Times New Roman CYR"/>
                <w:sz w:val="28"/>
                <w:szCs w:val="28"/>
              </w:rPr>
              <w:t>дата постройки</w:t>
            </w:r>
            <w:r>
              <w:rPr>
                <w:rFonts w:ascii="Times New Roman CYR" w:hAnsi="Times New Roman CYR" w:cs="Times New Roman CYR"/>
                <w:sz w:val="28"/>
                <w:szCs w:val="28"/>
              </w:rPr>
              <w:t>, год</w:t>
            </w:r>
          </w:p>
        </w:tc>
        <w:tc>
          <w:tcPr>
            <w:tcW w:w="3191" w:type="dxa"/>
          </w:tcPr>
          <w:p w:rsidR="005847D7" w:rsidRDefault="005847D7" w:rsidP="008F28B6">
            <w:pPr>
              <w:autoSpaceDE w:val="0"/>
              <w:autoSpaceDN w:val="0"/>
              <w:adjustRightInd w:val="0"/>
              <w:spacing w:line="360" w:lineRule="auto"/>
              <w:jc w:val="both"/>
              <w:rPr>
                <w:rFonts w:ascii="Times New Roman CYR" w:hAnsi="Times New Roman CYR" w:cs="Times New Roman CYR"/>
                <w:sz w:val="28"/>
                <w:szCs w:val="28"/>
              </w:rPr>
            </w:pPr>
            <w:r w:rsidRPr="005847D7">
              <w:rPr>
                <w:rFonts w:ascii="Times New Roman CYR" w:hAnsi="Times New Roman CYR" w:cs="Times New Roman CYR"/>
                <w:sz w:val="28"/>
                <w:szCs w:val="28"/>
              </w:rPr>
              <w:t>Объем, м. куб.</w:t>
            </w:r>
          </w:p>
        </w:tc>
      </w:tr>
      <w:tr w:rsidR="005847D7" w:rsidTr="005847D7">
        <w:tc>
          <w:tcPr>
            <w:tcW w:w="3190" w:type="dxa"/>
          </w:tcPr>
          <w:p w:rsidR="005847D7" w:rsidRPr="00963A00" w:rsidRDefault="005847D7" w:rsidP="00963A00">
            <w:pPr>
              <w:pStyle w:val="a3"/>
              <w:rPr>
                <w:rFonts w:ascii="Times New Roman" w:hAnsi="Times New Roman" w:cs="Times New Roman"/>
                <w:sz w:val="28"/>
              </w:rPr>
            </w:pP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.Ш</w:t>
            </w:r>
            <w:proofErr w:type="gramEnd"/>
            <w:r w:rsidRPr="00963A00">
              <w:rPr>
                <w:rFonts w:ascii="Times New Roman" w:hAnsi="Times New Roman" w:cs="Times New Roman"/>
                <w:sz w:val="28"/>
              </w:rPr>
              <w:t>ирокий</w:t>
            </w:r>
            <w:proofErr w:type="spellEnd"/>
            <w:r w:rsidRPr="00963A00">
              <w:rPr>
                <w:rFonts w:ascii="Times New Roman" w:hAnsi="Times New Roman" w:cs="Times New Roman"/>
                <w:sz w:val="28"/>
              </w:rPr>
              <w:t xml:space="preserve"> Карамыш, 60м.северо-западнее д.№19 по улице Урицкого</w:t>
            </w:r>
          </w:p>
        </w:tc>
        <w:tc>
          <w:tcPr>
            <w:tcW w:w="3190"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2010</w:t>
            </w:r>
          </w:p>
        </w:tc>
        <w:tc>
          <w:tcPr>
            <w:tcW w:w="3191"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16</w:t>
            </w:r>
          </w:p>
        </w:tc>
      </w:tr>
      <w:tr w:rsidR="005847D7" w:rsidTr="005847D7">
        <w:tc>
          <w:tcPr>
            <w:tcW w:w="3190" w:type="dxa"/>
          </w:tcPr>
          <w:p w:rsidR="005847D7" w:rsidRPr="00963A00" w:rsidRDefault="005847D7" w:rsidP="00963A00">
            <w:pPr>
              <w:pStyle w:val="a3"/>
              <w:rPr>
                <w:rFonts w:ascii="Times New Roman" w:hAnsi="Times New Roman" w:cs="Times New Roman"/>
                <w:sz w:val="28"/>
              </w:rPr>
            </w:pP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.Ш</w:t>
            </w:r>
            <w:proofErr w:type="gramEnd"/>
            <w:r w:rsidRPr="00963A00">
              <w:rPr>
                <w:rFonts w:ascii="Times New Roman" w:hAnsi="Times New Roman" w:cs="Times New Roman"/>
                <w:sz w:val="28"/>
              </w:rPr>
              <w:t>ирокий</w:t>
            </w:r>
            <w:proofErr w:type="spellEnd"/>
            <w:r w:rsidRPr="00963A00">
              <w:rPr>
                <w:rFonts w:ascii="Times New Roman" w:hAnsi="Times New Roman" w:cs="Times New Roman"/>
                <w:sz w:val="28"/>
              </w:rPr>
              <w:t xml:space="preserve"> Карамыш, 80 </w:t>
            </w:r>
            <w:proofErr w:type="spellStart"/>
            <w:r w:rsidRPr="00963A00">
              <w:rPr>
                <w:rFonts w:ascii="Times New Roman" w:hAnsi="Times New Roman" w:cs="Times New Roman"/>
                <w:sz w:val="28"/>
              </w:rPr>
              <w:t>м.юго</w:t>
            </w:r>
            <w:proofErr w:type="spellEnd"/>
            <w:r w:rsidRPr="00963A00">
              <w:rPr>
                <w:rFonts w:ascii="Times New Roman" w:hAnsi="Times New Roman" w:cs="Times New Roman"/>
                <w:sz w:val="28"/>
              </w:rPr>
              <w:t>-западнее д.№31 по улице Победы</w:t>
            </w:r>
          </w:p>
        </w:tc>
        <w:tc>
          <w:tcPr>
            <w:tcW w:w="3190"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2010</w:t>
            </w:r>
          </w:p>
        </w:tc>
        <w:tc>
          <w:tcPr>
            <w:tcW w:w="3191"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16</w:t>
            </w:r>
          </w:p>
        </w:tc>
      </w:tr>
      <w:tr w:rsidR="005847D7" w:rsidTr="005847D7">
        <w:tc>
          <w:tcPr>
            <w:tcW w:w="3190" w:type="dxa"/>
          </w:tcPr>
          <w:p w:rsidR="005847D7" w:rsidRPr="00963A00" w:rsidRDefault="005847D7" w:rsidP="00963A00">
            <w:pPr>
              <w:pStyle w:val="a3"/>
              <w:rPr>
                <w:rFonts w:ascii="Times New Roman" w:hAnsi="Times New Roman" w:cs="Times New Roman"/>
                <w:sz w:val="28"/>
              </w:rPr>
            </w:pP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.Ш</w:t>
            </w:r>
            <w:proofErr w:type="gramEnd"/>
            <w:r w:rsidRPr="00963A00">
              <w:rPr>
                <w:rFonts w:ascii="Times New Roman" w:hAnsi="Times New Roman" w:cs="Times New Roman"/>
                <w:sz w:val="28"/>
              </w:rPr>
              <w:t>ирокий</w:t>
            </w:r>
            <w:proofErr w:type="spellEnd"/>
            <w:r w:rsidRPr="00963A00">
              <w:rPr>
                <w:rFonts w:ascii="Times New Roman" w:hAnsi="Times New Roman" w:cs="Times New Roman"/>
                <w:sz w:val="28"/>
              </w:rPr>
              <w:t xml:space="preserve"> Карамыш, 40 </w:t>
            </w:r>
            <w:proofErr w:type="spellStart"/>
            <w:r w:rsidRPr="00963A00">
              <w:rPr>
                <w:rFonts w:ascii="Times New Roman" w:hAnsi="Times New Roman" w:cs="Times New Roman"/>
                <w:sz w:val="28"/>
              </w:rPr>
              <w:t>м.юго</w:t>
            </w:r>
            <w:proofErr w:type="spellEnd"/>
            <w:r w:rsidRPr="00963A00">
              <w:rPr>
                <w:rFonts w:ascii="Times New Roman" w:hAnsi="Times New Roman" w:cs="Times New Roman"/>
                <w:sz w:val="28"/>
              </w:rPr>
              <w:t>-западнее дома №50 по улице Красноармейская</w:t>
            </w:r>
          </w:p>
        </w:tc>
        <w:tc>
          <w:tcPr>
            <w:tcW w:w="3190"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2003</w:t>
            </w:r>
          </w:p>
        </w:tc>
        <w:tc>
          <w:tcPr>
            <w:tcW w:w="3191"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50</w:t>
            </w:r>
          </w:p>
        </w:tc>
      </w:tr>
      <w:tr w:rsidR="005847D7" w:rsidTr="005847D7">
        <w:tc>
          <w:tcPr>
            <w:tcW w:w="3190" w:type="dxa"/>
          </w:tcPr>
          <w:p w:rsidR="005847D7" w:rsidRPr="00963A00" w:rsidRDefault="005847D7" w:rsidP="00963A00">
            <w:pPr>
              <w:pStyle w:val="a3"/>
              <w:rPr>
                <w:rFonts w:ascii="Times New Roman" w:hAnsi="Times New Roman" w:cs="Times New Roman"/>
                <w:sz w:val="28"/>
              </w:rPr>
            </w:pPr>
            <w:r w:rsidRPr="00963A00">
              <w:rPr>
                <w:rFonts w:ascii="Times New Roman" w:hAnsi="Times New Roman" w:cs="Times New Roman"/>
                <w:sz w:val="28"/>
              </w:rPr>
              <w:t xml:space="preserve">ул. </w:t>
            </w: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.Ш</w:t>
            </w:r>
            <w:proofErr w:type="gramEnd"/>
            <w:r w:rsidRPr="00963A00">
              <w:rPr>
                <w:rFonts w:ascii="Times New Roman" w:hAnsi="Times New Roman" w:cs="Times New Roman"/>
                <w:sz w:val="28"/>
              </w:rPr>
              <w:t>ирокий</w:t>
            </w:r>
            <w:proofErr w:type="spellEnd"/>
            <w:r w:rsidRPr="00963A00">
              <w:rPr>
                <w:rFonts w:ascii="Times New Roman" w:hAnsi="Times New Roman" w:cs="Times New Roman"/>
                <w:sz w:val="28"/>
              </w:rPr>
              <w:t xml:space="preserve"> Карамыш, 15 </w:t>
            </w:r>
            <w:proofErr w:type="spellStart"/>
            <w:r w:rsidRPr="00963A00">
              <w:rPr>
                <w:rFonts w:ascii="Times New Roman" w:hAnsi="Times New Roman" w:cs="Times New Roman"/>
                <w:sz w:val="28"/>
              </w:rPr>
              <w:t>м.юго</w:t>
            </w:r>
            <w:proofErr w:type="spellEnd"/>
            <w:r w:rsidRPr="00963A00">
              <w:rPr>
                <w:rFonts w:ascii="Times New Roman" w:hAnsi="Times New Roman" w:cs="Times New Roman"/>
                <w:sz w:val="28"/>
              </w:rPr>
              <w:t>-восточнее дома №37 по улице Садовая</w:t>
            </w:r>
          </w:p>
        </w:tc>
        <w:tc>
          <w:tcPr>
            <w:tcW w:w="3190"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1995</w:t>
            </w:r>
          </w:p>
        </w:tc>
        <w:tc>
          <w:tcPr>
            <w:tcW w:w="3191" w:type="dxa"/>
          </w:tcPr>
          <w:p w:rsidR="005847D7" w:rsidRDefault="005847D7"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9</w:t>
            </w:r>
          </w:p>
        </w:tc>
      </w:tr>
      <w:tr w:rsidR="005847D7" w:rsidTr="005847D7">
        <w:tc>
          <w:tcPr>
            <w:tcW w:w="3190" w:type="dxa"/>
          </w:tcPr>
          <w:p w:rsidR="005847D7" w:rsidRPr="00963A00" w:rsidRDefault="00963A00" w:rsidP="00963A00">
            <w:pPr>
              <w:pStyle w:val="a3"/>
              <w:rPr>
                <w:rFonts w:ascii="Times New Roman" w:hAnsi="Times New Roman" w:cs="Times New Roman"/>
                <w:sz w:val="28"/>
              </w:rPr>
            </w:pP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.У</w:t>
            </w:r>
            <w:proofErr w:type="gramEnd"/>
            <w:r w:rsidRPr="00963A00">
              <w:rPr>
                <w:rFonts w:ascii="Times New Roman" w:hAnsi="Times New Roman" w:cs="Times New Roman"/>
                <w:sz w:val="28"/>
              </w:rPr>
              <w:t>рицкое</w:t>
            </w:r>
            <w:proofErr w:type="spellEnd"/>
          </w:p>
        </w:tc>
        <w:tc>
          <w:tcPr>
            <w:tcW w:w="3190" w:type="dxa"/>
          </w:tcPr>
          <w:p w:rsidR="005847D7" w:rsidRDefault="00963A00"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1978</w:t>
            </w:r>
          </w:p>
        </w:tc>
        <w:tc>
          <w:tcPr>
            <w:tcW w:w="3191" w:type="dxa"/>
          </w:tcPr>
          <w:p w:rsidR="005847D7" w:rsidRDefault="00963A00"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11</w:t>
            </w:r>
          </w:p>
        </w:tc>
      </w:tr>
      <w:tr w:rsidR="005847D7" w:rsidTr="005847D7">
        <w:tc>
          <w:tcPr>
            <w:tcW w:w="3190" w:type="dxa"/>
          </w:tcPr>
          <w:p w:rsidR="005847D7" w:rsidRPr="00963A00" w:rsidRDefault="00963A00" w:rsidP="00963A00">
            <w:pPr>
              <w:pStyle w:val="a3"/>
              <w:rPr>
                <w:rFonts w:ascii="Times New Roman" w:hAnsi="Times New Roman" w:cs="Times New Roman"/>
                <w:sz w:val="28"/>
              </w:rPr>
            </w:pP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.У</w:t>
            </w:r>
            <w:proofErr w:type="gramEnd"/>
            <w:r w:rsidRPr="00963A00">
              <w:rPr>
                <w:rFonts w:ascii="Times New Roman" w:hAnsi="Times New Roman" w:cs="Times New Roman"/>
                <w:sz w:val="28"/>
              </w:rPr>
              <w:t>рицкое</w:t>
            </w:r>
            <w:proofErr w:type="spellEnd"/>
          </w:p>
        </w:tc>
        <w:tc>
          <w:tcPr>
            <w:tcW w:w="3190" w:type="dxa"/>
          </w:tcPr>
          <w:p w:rsidR="005847D7" w:rsidRDefault="00963A00"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2011</w:t>
            </w:r>
          </w:p>
        </w:tc>
        <w:tc>
          <w:tcPr>
            <w:tcW w:w="3191" w:type="dxa"/>
          </w:tcPr>
          <w:p w:rsidR="005847D7" w:rsidRDefault="00963A00"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30</w:t>
            </w:r>
          </w:p>
        </w:tc>
      </w:tr>
      <w:tr w:rsidR="005847D7" w:rsidTr="005847D7">
        <w:tc>
          <w:tcPr>
            <w:tcW w:w="3190" w:type="dxa"/>
          </w:tcPr>
          <w:p w:rsidR="005847D7" w:rsidRPr="00963A00" w:rsidRDefault="00963A00" w:rsidP="00963A00">
            <w:pPr>
              <w:pStyle w:val="a3"/>
              <w:rPr>
                <w:rFonts w:ascii="Times New Roman" w:hAnsi="Times New Roman" w:cs="Times New Roman"/>
                <w:sz w:val="28"/>
              </w:rPr>
            </w:pPr>
            <w:proofErr w:type="spellStart"/>
            <w:r w:rsidRPr="00963A00">
              <w:rPr>
                <w:rFonts w:ascii="Times New Roman" w:hAnsi="Times New Roman" w:cs="Times New Roman"/>
                <w:sz w:val="28"/>
              </w:rPr>
              <w:t>с</w:t>
            </w:r>
            <w:proofErr w:type="gramStart"/>
            <w:r w:rsidRPr="00963A00">
              <w:rPr>
                <w:rFonts w:ascii="Times New Roman" w:hAnsi="Times New Roman" w:cs="Times New Roman"/>
                <w:sz w:val="28"/>
              </w:rPr>
              <w:t>.А</w:t>
            </w:r>
            <w:proofErr w:type="gramEnd"/>
            <w:r w:rsidRPr="00963A00">
              <w:rPr>
                <w:rFonts w:ascii="Times New Roman" w:hAnsi="Times New Roman" w:cs="Times New Roman"/>
                <w:sz w:val="28"/>
              </w:rPr>
              <w:t>таевка</w:t>
            </w:r>
            <w:proofErr w:type="spellEnd"/>
          </w:p>
        </w:tc>
        <w:tc>
          <w:tcPr>
            <w:tcW w:w="3190" w:type="dxa"/>
          </w:tcPr>
          <w:p w:rsidR="005847D7" w:rsidRDefault="00963A00"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1988</w:t>
            </w:r>
          </w:p>
        </w:tc>
        <w:tc>
          <w:tcPr>
            <w:tcW w:w="3191" w:type="dxa"/>
          </w:tcPr>
          <w:p w:rsidR="005847D7" w:rsidRDefault="00963A00" w:rsidP="00963A00">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25</w:t>
            </w:r>
          </w:p>
        </w:tc>
      </w:tr>
    </w:tbl>
    <w:p w:rsidR="00584B32" w:rsidRDefault="00584B32" w:rsidP="00F73C92">
      <w:pPr>
        <w:pStyle w:val="a3"/>
        <w:ind w:firstLine="708"/>
        <w:jc w:val="both"/>
        <w:rPr>
          <w:rFonts w:ascii="Times New Roman" w:hAnsi="Times New Roman" w:cs="Times New Roman"/>
          <w:sz w:val="28"/>
          <w:szCs w:val="28"/>
        </w:rPr>
      </w:pPr>
    </w:p>
    <w:p w:rsidR="005825B2" w:rsidRP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lastRenderedPageBreak/>
        <w:t>Водопроводная сеть жилого фонда представляет собой замкнутую кольцевую систему  в</w:t>
      </w:r>
      <w:r w:rsidR="000D7410" w:rsidRPr="00F73C92">
        <w:rPr>
          <w:rFonts w:ascii="Times New Roman" w:hAnsi="Times New Roman" w:cs="Times New Roman"/>
          <w:sz w:val="28"/>
          <w:szCs w:val="28"/>
        </w:rPr>
        <w:t xml:space="preserve">одопроводных  труб диаметром </w:t>
      </w:r>
      <w:r w:rsidR="00963A00">
        <w:rPr>
          <w:rFonts w:ascii="Times New Roman" w:hAnsi="Times New Roman" w:cs="Times New Roman"/>
          <w:sz w:val="28"/>
          <w:szCs w:val="28"/>
        </w:rPr>
        <w:t xml:space="preserve">63 и </w:t>
      </w:r>
      <w:r w:rsidRPr="00F73C92">
        <w:rPr>
          <w:rFonts w:ascii="Times New Roman" w:hAnsi="Times New Roman" w:cs="Times New Roman"/>
          <w:sz w:val="28"/>
          <w:szCs w:val="28"/>
        </w:rPr>
        <w:t>100</w:t>
      </w:r>
      <w:r w:rsidR="00F73C92" w:rsidRPr="00F73C92">
        <w:rPr>
          <w:rFonts w:ascii="Times New Roman" w:hAnsi="Times New Roman" w:cs="Times New Roman"/>
          <w:sz w:val="28"/>
          <w:szCs w:val="28"/>
        </w:rPr>
        <w:t xml:space="preserve"> </w:t>
      </w:r>
      <w:r w:rsidRPr="00F73C92">
        <w:rPr>
          <w:rFonts w:ascii="Times New Roman" w:hAnsi="Times New Roman" w:cs="Times New Roman"/>
          <w:sz w:val="28"/>
          <w:szCs w:val="28"/>
        </w:rPr>
        <w:t xml:space="preserve">мм. </w:t>
      </w:r>
      <w:proofErr w:type="gramStart"/>
      <w:r w:rsidRPr="00F73C92">
        <w:rPr>
          <w:rFonts w:ascii="Times New Roman" w:hAnsi="Times New Roman" w:cs="Times New Roman"/>
          <w:sz w:val="28"/>
          <w:szCs w:val="28"/>
        </w:rPr>
        <w:t>Материал</w:t>
      </w:r>
      <w:proofErr w:type="gramEnd"/>
      <w:r w:rsidRPr="00F73C92">
        <w:rPr>
          <w:rFonts w:ascii="Times New Roman" w:hAnsi="Times New Roman" w:cs="Times New Roman"/>
          <w:sz w:val="28"/>
          <w:szCs w:val="28"/>
        </w:rPr>
        <w:t xml:space="preserve"> из которого выполнен водопровод: </w:t>
      </w:r>
      <w:r w:rsidRPr="00F73C92">
        <w:rPr>
          <w:rFonts w:ascii="Times New Roman" w:hAnsi="Times New Roman" w:cs="Times New Roman"/>
          <w:color w:val="FF0000"/>
          <w:sz w:val="28"/>
          <w:szCs w:val="28"/>
        </w:rPr>
        <w:t xml:space="preserve"> </w:t>
      </w:r>
      <w:r w:rsidR="000D7410" w:rsidRPr="00963A00">
        <w:rPr>
          <w:rFonts w:ascii="Times New Roman" w:hAnsi="Times New Roman" w:cs="Times New Roman"/>
          <w:sz w:val="28"/>
          <w:szCs w:val="28"/>
        </w:rPr>
        <w:t xml:space="preserve">асбестоцемент, </w:t>
      </w:r>
      <w:r w:rsidRPr="00963A00">
        <w:rPr>
          <w:rFonts w:ascii="Times New Roman" w:hAnsi="Times New Roman" w:cs="Times New Roman"/>
          <w:sz w:val="28"/>
          <w:szCs w:val="28"/>
        </w:rPr>
        <w:t>металл, полиэтилен</w:t>
      </w:r>
      <w:r w:rsidR="00963A00">
        <w:rPr>
          <w:rFonts w:ascii="Times New Roman" w:hAnsi="Times New Roman" w:cs="Times New Roman"/>
          <w:sz w:val="28"/>
          <w:szCs w:val="28"/>
        </w:rPr>
        <w:t>, чугун</w:t>
      </w:r>
      <w:r w:rsidRPr="00F73C92">
        <w:rPr>
          <w:rFonts w:ascii="Times New Roman" w:hAnsi="Times New Roman" w:cs="Times New Roman"/>
          <w:sz w:val="28"/>
          <w:szCs w:val="28"/>
        </w:rPr>
        <w:t>. Общая протя</w:t>
      </w:r>
      <w:r w:rsidR="000D7410" w:rsidRPr="00F73C92">
        <w:rPr>
          <w:rFonts w:ascii="Times New Roman" w:hAnsi="Times New Roman" w:cs="Times New Roman"/>
          <w:sz w:val="28"/>
          <w:szCs w:val="28"/>
        </w:rPr>
        <w:t xml:space="preserve">женность водопроводной сети </w:t>
      </w:r>
      <w:r w:rsidR="00963A00" w:rsidRPr="00963A00">
        <w:rPr>
          <w:rFonts w:ascii="Times New Roman" w:hAnsi="Times New Roman" w:cs="Times New Roman"/>
          <w:sz w:val="28"/>
          <w:szCs w:val="28"/>
        </w:rPr>
        <w:t>23280</w:t>
      </w:r>
      <w:r w:rsidRPr="00963A00">
        <w:rPr>
          <w:rFonts w:ascii="Times New Roman" w:hAnsi="Times New Roman" w:cs="Times New Roman"/>
          <w:sz w:val="28"/>
          <w:szCs w:val="28"/>
        </w:rPr>
        <w:t xml:space="preserve"> м.</w:t>
      </w:r>
    </w:p>
    <w:p w:rsidR="008F28B6" w:rsidRPr="00F73C92" w:rsidRDefault="005825B2"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 xml:space="preserve">Водоразборных колонок всего - </w:t>
      </w:r>
      <w:r w:rsidR="000F1A59">
        <w:rPr>
          <w:rFonts w:ascii="Times New Roman" w:hAnsi="Times New Roman" w:cs="Times New Roman"/>
          <w:sz w:val="28"/>
          <w:szCs w:val="28"/>
        </w:rPr>
        <w:t>1</w:t>
      </w:r>
      <w:r w:rsidRPr="00F73C92">
        <w:rPr>
          <w:rFonts w:ascii="Times New Roman" w:hAnsi="Times New Roman" w:cs="Times New Roman"/>
          <w:sz w:val="28"/>
          <w:szCs w:val="28"/>
        </w:rPr>
        <w:t>5</w:t>
      </w:r>
      <w:r w:rsidR="008F28B6" w:rsidRPr="00F73C92">
        <w:rPr>
          <w:rFonts w:ascii="Times New Roman" w:hAnsi="Times New Roman" w:cs="Times New Roman"/>
          <w:sz w:val="28"/>
          <w:szCs w:val="28"/>
        </w:rPr>
        <w:t xml:space="preserve"> ед. в том числе тупиковых  0 ед. </w:t>
      </w:r>
    </w:p>
    <w:p w:rsidR="008F28B6" w:rsidRP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 xml:space="preserve"> Объем потребления воды  населением </w:t>
      </w:r>
      <w:r w:rsidR="00CB0E33" w:rsidRPr="00F73C92">
        <w:rPr>
          <w:rFonts w:ascii="Times New Roman" w:hAnsi="Times New Roman" w:cs="Times New Roman"/>
          <w:sz w:val="28"/>
          <w:szCs w:val="28"/>
        </w:rPr>
        <w:t>2667</w:t>
      </w:r>
      <w:r w:rsidRPr="00F73C92">
        <w:rPr>
          <w:rFonts w:ascii="Times New Roman" w:hAnsi="Times New Roman" w:cs="Times New Roman"/>
          <w:sz w:val="28"/>
          <w:szCs w:val="28"/>
        </w:rPr>
        <w:t xml:space="preserve"> м3 за год, при норме </w:t>
      </w:r>
      <w:r w:rsidR="00CB0E33" w:rsidRPr="00F73C92">
        <w:rPr>
          <w:rFonts w:ascii="Times New Roman" w:hAnsi="Times New Roman" w:cs="Times New Roman"/>
          <w:sz w:val="28"/>
          <w:szCs w:val="28"/>
        </w:rPr>
        <w:t>1,5 м3</w:t>
      </w:r>
      <w:r w:rsidRPr="00F73C92">
        <w:rPr>
          <w:rFonts w:ascii="Times New Roman" w:hAnsi="Times New Roman" w:cs="Times New Roman"/>
          <w:sz w:val="28"/>
          <w:szCs w:val="28"/>
        </w:rPr>
        <w:t xml:space="preserve"> на человека. Объем потребления воды  бюджетными организациями  </w:t>
      </w:r>
      <w:r w:rsidR="00CB0E33" w:rsidRPr="00F73C92">
        <w:rPr>
          <w:rFonts w:ascii="Times New Roman" w:hAnsi="Times New Roman" w:cs="Times New Roman"/>
          <w:sz w:val="28"/>
          <w:szCs w:val="28"/>
        </w:rPr>
        <w:t>5212</w:t>
      </w:r>
      <w:r w:rsidRPr="00F73C92">
        <w:rPr>
          <w:rFonts w:ascii="Times New Roman" w:hAnsi="Times New Roman" w:cs="Times New Roman"/>
          <w:sz w:val="28"/>
          <w:szCs w:val="28"/>
        </w:rPr>
        <w:t xml:space="preserve"> м3, у</w:t>
      </w:r>
      <w:r w:rsidR="00CB0E33" w:rsidRPr="00F73C92">
        <w:rPr>
          <w:rFonts w:ascii="Times New Roman" w:hAnsi="Times New Roman" w:cs="Times New Roman"/>
          <w:sz w:val="28"/>
          <w:szCs w:val="28"/>
        </w:rPr>
        <w:t xml:space="preserve">течка и неучтенный расход воды </w:t>
      </w:r>
      <w:r w:rsidRPr="00F73C92">
        <w:rPr>
          <w:rFonts w:ascii="Times New Roman" w:hAnsi="Times New Roman" w:cs="Times New Roman"/>
          <w:sz w:val="28"/>
          <w:szCs w:val="28"/>
        </w:rPr>
        <w:t>150 м3</w:t>
      </w:r>
      <w:r w:rsidR="00CB0E33" w:rsidRPr="00F73C92">
        <w:rPr>
          <w:rFonts w:ascii="Times New Roman" w:hAnsi="Times New Roman" w:cs="Times New Roman"/>
          <w:sz w:val="28"/>
          <w:szCs w:val="28"/>
        </w:rPr>
        <w:t>.</w:t>
      </w:r>
    </w:p>
    <w:p w:rsidR="00064184" w:rsidRP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 xml:space="preserve">Доля  расходов  на  коммунальные услуги  в совокупном  доходе по </w:t>
      </w:r>
      <w:r w:rsidR="00CB0E33" w:rsidRPr="00F73C92">
        <w:rPr>
          <w:rFonts w:ascii="Times New Roman" w:hAnsi="Times New Roman" w:cs="Times New Roman"/>
          <w:sz w:val="28"/>
          <w:szCs w:val="28"/>
        </w:rPr>
        <w:t>Ширококарамышскому</w:t>
      </w:r>
      <w:r w:rsidRPr="00F73C92">
        <w:rPr>
          <w:rFonts w:ascii="Times New Roman" w:hAnsi="Times New Roman" w:cs="Times New Roman"/>
          <w:sz w:val="28"/>
          <w:szCs w:val="28"/>
        </w:rPr>
        <w:t xml:space="preserve"> муниципальному образованию  составляют  35%, доля населения с доходами  ниже прожиточного минимума  15 %, уровень собираемости  по </w:t>
      </w:r>
      <w:r w:rsidR="00CB0E33" w:rsidRPr="00F73C92">
        <w:rPr>
          <w:rFonts w:ascii="Times New Roman" w:hAnsi="Times New Roman" w:cs="Times New Roman"/>
          <w:sz w:val="28"/>
          <w:szCs w:val="28"/>
        </w:rPr>
        <w:t>Ширококарамышскому</w:t>
      </w:r>
      <w:r w:rsidRPr="00F73C92">
        <w:rPr>
          <w:rFonts w:ascii="Times New Roman" w:hAnsi="Times New Roman" w:cs="Times New Roman"/>
          <w:sz w:val="28"/>
          <w:szCs w:val="28"/>
        </w:rPr>
        <w:t xml:space="preserve">  муниципальному образованию </w:t>
      </w:r>
      <w:r w:rsidR="00064184" w:rsidRPr="00F73C92">
        <w:rPr>
          <w:rFonts w:ascii="Times New Roman" w:hAnsi="Times New Roman" w:cs="Times New Roman"/>
          <w:sz w:val="28"/>
          <w:szCs w:val="28"/>
        </w:rPr>
        <w:t xml:space="preserve">    79</w:t>
      </w:r>
      <w:r w:rsidRPr="00F73C92">
        <w:rPr>
          <w:rFonts w:ascii="Times New Roman" w:hAnsi="Times New Roman" w:cs="Times New Roman"/>
          <w:sz w:val="28"/>
          <w:szCs w:val="28"/>
        </w:rPr>
        <w:t xml:space="preserve"> %, доля получателей суб</w:t>
      </w:r>
      <w:r w:rsidR="00064184" w:rsidRPr="00F73C92">
        <w:rPr>
          <w:rFonts w:ascii="Times New Roman" w:hAnsi="Times New Roman" w:cs="Times New Roman"/>
          <w:sz w:val="28"/>
          <w:szCs w:val="28"/>
        </w:rPr>
        <w:t xml:space="preserve">сидий   </w:t>
      </w:r>
      <w:r w:rsidR="00BD0045" w:rsidRPr="00F73C92">
        <w:rPr>
          <w:rFonts w:ascii="Times New Roman" w:hAnsi="Times New Roman" w:cs="Times New Roman"/>
          <w:sz w:val="28"/>
          <w:szCs w:val="28"/>
        </w:rPr>
        <w:t>10</w:t>
      </w:r>
      <w:r w:rsidR="00064184" w:rsidRPr="00F73C92">
        <w:rPr>
          <w:rFonts w:ascii="Times New Roman" w:hAnsi="Times New Roman" w:cs="Times New Roman"/>
          <w:sz w:val="28"/>
          <w:szCs w:val="28"/>
        </w:rPr>
        <w:t xml:space="preserve"> </w:t>
      </w:r>
      <w:r w:rsidRPr="00F73C92">
        <w:rPr>
          <w:rFonts w:ascii="Times New Roman" w:hAnsi="Times New Roman" w:cs="Times New Roman"/>
          <w:sz w:val="28"/>
          <w:szCs w:val="28"/>
        </w:rPr>
        <w:t xml:space="preserve">%.  </w:t>
      </w:r>
    </w:p>
    <w:p w:rsidR="00BD0045" w:rsidRP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Вопросами по обеспечению населения хозяйственной и питьевой водой занимается Администрация муниципального образования. Источником  водоснабжения, являются подземные воды. Для добычи воды используются глубоководные скважины</w:t>
      </w:r>
      <w:r w:rsidR="001D3E0C" w:rsidRPr="00F73C92">
        <w:rPr>
          <w:rFonts w:ascii="Times New Roman" w:hAnsi="Times New Roman" w:cs="Times New Roman"/>
          <w:sz w:val="28"/>
          <w:szCs w:val="28"/>
        </w:rPr>
        <w:t>,</w:t>
      </w:r>
      <w:r w:rsidRPr="00F73C92">
        <w:rPr>
          <w:rFonts w:ascii="Times New Roman" w:hAnsi="Times New Roman" w:cs="Times New Roman"/>
          <w:sz w:val="28"/>
          <w:szCs w:val="28"/>
        </w:rPr>
        <w:t xml:space="preserve"> не имеющие очистных сооружений, обеззараживающих установок, организованных и благоустроенных зон санитарной охраны. В подземной питьевой воде определяются следующие загрязнения: общая минерализация, общая жесткость и окисляемость, присутствие в воде повышенного хлора и фтора, которое являются природным фактором, независящим от техногенного воздействия на территорию.</w:t>
      </w:r>
    </w:p>
    <w:p w:rsid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 xml:space="preserve">Модернизация и строительство сооружений водоснабжения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w:t>
      </w:r>
      <w:r w:rsidR="00F73C92">
        <w:rPr>
          <w:rFonts w:ascii="Times New Roman" w:hAnsi="Times New Roman" w:cs="Times New Roman"/>
          <w:sz w:val="28"/>
          <w:szCs w:val="28"/>
        </w:rPr>
        <w:t xml:space="preserve"> </w:t>
      </w:r>
    </w:p>
    <w:p w:rsidR="005825B2" w:rsidRP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Значительны</w:t>
      </w:r>
      <w:r w:rsidR="001629B0">
        <w:rPr>
          <w:rFonts w:ascii="Times New Roman" w:hAnsi="Times New Roman" w:cs="Times New Roman"/>
          <w:sz w:val="28"/>
          <w:szCs w:val="28"/>
        </w:rPr>
        <w:t>е</w:t>
      </w:r>
      <w:r w:rsidRPr="00F73C92">
        <w:rPr>
          <w:rFonts w:ascii="Times New Roman" w:hAnsi="Times New Roman" w:cs="Times New Roman"/>
          <w:sz w:val="28"/>
          <w:szCs w:val="28"/>
        </w:rPr>
        <w:t xml:space="preserve"> объемы потерь, утечек водопроводной воды, вызванные высокой степенью износа сетей и оборудования.</w:t>
      </w:r>
    </w:p>
    <w:p w:rsidR="008F28B6" w:rsidRPr="00F73C92" w:rsidRDefault="008F28B6" w:rsidP="00F73C92">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 xml:space="preserve">Система  водоснабжения </w:t>
      </w:r>
      <w:r w:rsidR="00F23DE0" w:rsidRPr="00F73C92">
        <w:rPr>
          <w:rFonts w:ascii="Times New Roman" w:hAnsi="Times New Roman" w:cs="Times New Roman"/>
          <w:sz w:val="28"/>
          <w:szCs w:val="28"/>
        </w:rPr>
        <w:t>Ширококарамышского</w:t>
      </w:r>
      <w:r w:rsidRPr="00F73C92">
        <w:rPr>
          <w:rFonts w:ascii="Times New Roman" w:hAnsi="Times New Roman" w:cs="Times New Roman"/>
          <w:sz w:val="28"/>
          <w:szCs w:val="28"/>
        </w:rPr>
        <w:t xml:space="preserve"> муниципального образования  планируется  централизованная, объединенная для хозяйственно-питьевых  и  противопожарных нужд в соответствии с территориальным планированием,  утвержденной  схемой  теплоснабжения, </w:t>
      </w:r>
    </w:p>
    <w:p w:rsidR="005825B2" w:rsidRPr="00F73C92" w:rsidRDefault="008F28B6" w:rsidP="001629B0">
      <w:pPr>
        <w:pStyle w:val="a3"/>
        <w:ind w:firstLine="708"/>
        <w:jc w:val="both"/>
        <w:rPr>
          <w:rFonts w:ascii="Times New Roman" w:hAnsi="Times New Roman" w:cs="Times New Roman"/>
          <w:sz w:val="28"/>
          <w:szCs w:val="28"/>
        </w:rPr>
      </w:pPr>
      <w:r w:rsidRPr="00F73C92">
        <w:rPr>
          <w:rFonts w:ascii="Times New Roman" w:hAnsi="Times New Roman" w:cs="Times New Roman"/>
          <w:b/>
          <w:bCs/>
          <w:i/>
          <w:iCs/>
          <w:color w:val="FF0000"/>
          <w:sz w:val="28"/>
          <w:szCs w:val="28"/>
        </w:rPr>
        <w:t>Программой комплексного развития систем ко</w:t>
      </w:r>
      <w:r w:rsidR="00500C87">
        <w:rPr>
          <w:rFonts w:ascii="Times New Roman" w:hAnsi="Times New Roman" w:cs="Times New Roman"/>
          <w:b/>
          <w:bCs/>
          <w:i/>
          <w:iCs/>
          <w:color w:val="FF0000"/>
          <w:sz w:val="28"/>
          <w:szCs w:val="28"/>
        </w:rPr>
        <w:t>ммунальной инфраструктуры на 2024</w:t>
      </w:r>
      <w:r w:rsidRPr="00F73C92">
        <w:rPr>
          <w:rFonts w:ascii="Times New Roman" w:hAnsi="Times New Roman" w:cs="Times New Roman"/>
          <w:b/>
          <w:bCs/>
          <w:i/>
          <w:iCs/>
          <w:color w:val="FF0000"/>
          <w:sz w:val="28"/>
          <w:szCs w:val="28"/>
        </w:rPr>
        <w:t xml:space="preserve"> – 20</w:t>
      </w:r>
      <w:r w:rsidR="00500C87">
        <w:rPr>
          <w:rFonts w:ascii="Times New Roman" w:hAnsi="Times New Roman" w:cs="Times New Roman"/>
          <w:b/>
          <w:bCs/>
          <w:i/>
          <w:iCs/>
          <w:color w:val="FF0000"/>
          <w:sz w:val="28"/>
          <w:szCs w:val="28"/>
        </w:rPr>
        <w:t>34</w:t>
      </w:r>
      <w:r w:rsidRPr="00F73C92">
        <w:rPr>
          <w:rFonts w:ascii="Times New Roman" w:hAnsi="Times New Roman" w:cs="Times New Roman"/>
          <w:b/>
          <w:bCs/>
          <w:i/>
          <w:iCs/>
          <w:color w:val="FF0000"/>
          <w:sz w:val="28"/>
          <w:szCs w:val="28"/>
        </w:rPr>
        <w:t xml:space="preserve"> годы</w:t>
      </w:r>
      <w:r w:rsidRPr="00F73C92">
        <w:rPr>
          <w:rFonts w:ascii="Times New Roman" w:hAnsi="Times New Roman" w:cs="Times New Roman"/>
          <w:sz w:val="28"/>
          <w:szCs w:val="28"/>
        </w:rPr>
        <w:t>. Для хозяйственно-питьевого водоснабжения  будут</w:t>
      </w:r>
      <w:r w:rsidR="001D3E0C" w:rsidRPr="00F73C92">
        <w:rPr>
          <w:rFonts w:ascii="Times New Roman" w:hAnsi="Times New Roman" w:cs="Times New Roman"/>
          <w:sz w:val="28"/>
          <w:szCs w:val="28"/>
        </w:rPr>
        <w:t xml:space="preserve"> использоваться подземные воды.</w:t>
      </w:r>
    </w:p>
    <w:p w:rsidR="008F28B6" w:rsidRPr="00F73C92" w:rsidRDefault="008F28B6" w:rsidP="001629B0">
      <w:pPr>
        <w:pStyle w:val="a3"/>
        <w:ind w:firstLine="708"/>
        <w:jc w:val="both"/>
        <w:rPr>
          <w:rFonts w:ascii="Times New Roman" w:hAnsi="Times New Roman" w:cs="Times New Roman"/>
          <w:sz w:val="28"/>
          <w:szCs w:val="28"/>
        </w:rPr>
      </w:pPr>
      <w:r w:rsidRPr="00F73C92">
        <w:rPr>
          <w:rFonts w:ascii="Times New Roman" w:hAnsi="Times New Roman" w:cs="Times New Roman"/>
          <w:sz w:val="28"/>
          <w:szCs w:val="28"/>
        </w:rPr>
        <w:t>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8F28B6" w:rsidRPr="008F28B6" w:rsidRDefault="008F28B6" w:rsidP="008F28B6">
      <w:pPr>
        <w:autoSpaceDE w:val="0"/>
        <w:autoSpaceDN w:val="0"/>
        <w:adjustRightInd w:val="0"/>
        <w:spacing w:after="0" w:line="360" w:lineRule="auto"/>
        <w:rPr>
          <w:rFonts w:ascii="Times New Roman CYR" w:hAnsi="Times New Roman CYR" w:cs="Times New Roman CYR"/>
          <w:sz w:val="24"/>
          <w:szCs w:val="24"/>
        </w:rPr>
      </w:pPr>
    </w:p>
    <w:p w:rsidR="008F28B6" w:rsidRDefault="008F28B6" w:rsidP="00584B32">
      <w:pPr>
        <w:pStyle w:val="a3"/>
        <w:jc w:val="center"/>
        <w:rPr>
          <w:rFonts w:ascii="Times New Roman" w:hAnsi="Times New Roman" w:cs="Times New Roman"/>
          <w:b/>
          <w:sz w:val="28"/>
          <w:szCs w:val="28"/>
        </w:rPr>
      </w:pPr>
      <w:r w:rsidRPr="00584B32">
        <w:rPr>
          <w:rFonts w:ascii="Times New Roman" w:hAnsi="Times New Roman" w:cs="Times New Roman"/>
          <w:b/>
          <w:sz w:val="28"/>
          <w:szCs w:val="28"/>
        </w:rPr>
        <w:lastRenderedPageBreak/>
        <w:t>4. Основные проблемы децентрализованных и централизованных систем водоснабжения по муниципальному образованию</w:t>
      </w:r>
    </w:p>
    <w:p w:rsidR="00584B32" w:rsidRPr="00584B32" w:rsidRDefault="00584B32" w:rsidP="00584B32">
      <w:pPr>
        <w:pStyle w:val="a3"/>
        <w:jc w:val="center"/>
        <w:rPr>
          <w:rFonts w:ascii="Times New Roman" w:hAnsi="Times New Roman" w:cs="Times New Roman"/>
          <w:b/>
          <w:sz w:val="28"/>
          <w:szCs w:val="28"/>
        </w:rPr>
      </w:pP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3. Отсутствие необходимого комплекса очистных сооружений (установок по обеззараживанию) на водопроводах, подающих потребителям воду.</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4. Отсутствие  современных технологий водоочистки.</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5. Высокая изношенность головных сооружений и разводящих сетей.</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6. Высокие потери воды в процессе транспортировки ее к местам потребления.</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Для гарантированного в</w:t>
      </w:r>
      <w:r w:rsidR="005825B2" w:rsidRPr="001629B0">
        <w:rPr>
          <w:rFonts w:ascii="Times New Roman" w:hAnsi="Times New Roman" w:cs="Times New Roman"/>
          <w:sz w:val="28"/>
          <w:szCs w:val="28"/>
        </w:rPr>
        <w:t xml:space="preserve">одоснабжения населенных пунктов </w:t>
      </w:r>
      <w:r w:rsidR="00F23DE0" w:rsidRPr="001629B0">
        <w:rPr>
          <w:rFonts w:ascii="Times New Roman" w:hAnsi="Times New Roman" w:cs="Times New Roman"/>
          <w:sz w:val="28"/>
          <w:szCs w:val="28"/>
        </w:rPr>
        <w:t>Ширококарамышского</w:t>
      </w:r>
      <w:r w:rsidRPr="001629B0">
        <w:rPr>
          <w:rFonts w:ascii="Times New Roman" w:hAnsi="Times New Roman" w:cs="Times New Roman"/>
          <w:sz w:val="28"/>
          <w:szCs w:val="28"/>
        </w:rPr>
        <w:t xml:space="preserve"> муниципального образования,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8F28B6" w:rsidRPr="001629B0" w:rsidRDefault="008F28B6" w:rsidP="001629B0">
      <w:pPr>
        <w:pStyle w:val="a3"/>
        <w:jc w:val="both"/>
        <w:rPr>
          <w:rFonts w:ascii="Times New Roman" w:hAnsi="Times New Roman" w:cs="Times New Roman"/>
          <w:sz w:val="28"/>
          <w:szCs w:val="28"/>
        </w:rPr>
      </w:pPr>
      <w:r w:rsidRPr="001629B0">
        <w:rPr>
          <w:rFonts w:ascii="Times New Roman" w:hAnsi="Times New Roman" w:cs="Times New Roman"/>
          <w:sz w:val="28"/>
          <w:szCs w:val="28"/>
        </w:rPr>
        <w:t>капитальный ремонт существующих глубоководных скважин, которые на данный момент находится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 xml:space="preserve">развитие действующей тупиковой сети водопровода на всей территории населенных пунктов образования  </w:t>
      </w:r>
      <w:r w:rsidR="00963A00">
        <w:rPr>
          <w:rFonts w:ascii="Times New Roman" w:hAnsi="Times New Roman" w:cs="Times New Roman"/>
          <w:b/>
          <w:bCs/>
          <w:sz w:val="28"/>
          <w:szCs w:val="28"/>
        </w:rPr>
        <w:t>диаметр 110+63+159 мм</w:t>
      </w:r>
      <w:r w:rsidRPr="001629B0">
        <w:rPr>
          <w:rFonts w:ascii="Times New Roman" w:hAnsi="Times New Roman" w:cs="Times New Roman"/>
          <w:sz w:val="28"/>
          <w:szCs w:val="28"/>
        </w:rPr>
        <w:t>;</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поэтапная реконструкция существующих сетей и замена изношенных участков сети.</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Водопроводн</w:t>
      </w:r>
      <w:r w:rsidR="00963A00">
        <w:rPr>
          <w:rFonts w:ascii="Times New Roman" w:hAnsi="Times New Roman" w:cs="Times New Roman"/>
          <w:sz w:val="28"/>
          <w:szCs w:val="28"/>
        </w:rPr>
        <w:t>ую</w:t>
      </w:r>
      <w:r w:rsidRPr="001629B0">
        <w:rPr>
          <w:rFonts w:ascii="Times New Roman" w:hAnsi="Times New Roman" w:cs="Times New Roman"/>
          <w:sz w:val="28"/>
          <w:szCs w:val="28"/>
        </w:rPr>
        <w:t xml:space="preserve"> сеть необходимо планировать на перспективу                          </w:t>
      </w:r>
      <w:r w:rsidR="00963A00" w:rsidRPr="00963A00">
        <w:rPr>
          <w:rFonts w:ascii="Times New Roman" w:hAnsi="Times New Roman" w:cs="Times New Roman"/>
          <w:sz w:val="28"/>
          <w:szCs w:val="28"/>
        </w:rPr>
        <w:t>110+63+159 мм</w:t>
      </w:r>
      <w:r w:rsidRPr="001629B0">
        <w:rPr>
          <w:rFonts w:ascii="Times New Roman" w:hAnsi="Times New Roman" w:cs="Times New Roman"/>
          <w:sz w:val="28"/>
          <w:szCs w:val="28"/>
        </w:rPr>
        <w:t xml:space="preserve"> из полиэтиленовых труб ПЭ100 SDR17 ГОСТ 18599-2001.</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На вводах в здания спроектировать  устройство водомерных узлов в соответствии с гл.11 СниП 2.04.01-85* «Внутренний водопровод и канализация зданий».</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 xml:space="preserve">Водомерным узлом планируется также оснастить каждую действующую скважину. </w:t>
      </w:r>
    </w:p>
    <w:p w:rsidR="008F28B6" w:rsidRDefault="008F28B6" w:rsidP="00584B32">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 xml:space="preserve">Водопроводные сооружения должны иметь зону санитарной охраны в соответствии со СНиП 2.04.02-84 и СанПиН 2.1.4.1110-02. </w:t>
      </w:r>
    </w:p>
    <w:p w:rsidR="00584B32" w:rsidRPr="00584B32" w:rsidRDefault="00584B32" w:rsidP="00584B32">
      <w:pPr>
        <w:pStyle w:val="a3"/>
        <w:ind w:firstLine="708"/>
        <w:jc w:val="both"/>
        <w:rPr>
          <w:rFonts w:ascii="Times New Roman" w:hAnsi="Times New Roman" w:cs="Times New Roman"/>
          <w:sz w:val="28"/>
          <w:szCs w:val="28"/>
        </w:rPr>
      </w:pPr>
    </w:p>
    <w:p w:rsidR="008F28B6" w:rsidRPr="008F28B6" w:rsidRDefault="005825B2" w:rsidP="005825B2">
      <w:pPr>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5. </w:t>
      </w:r>
      <w:r w:rsidR="008F28B6" w:rsidRPr="008F28B6">
        <w:rPr>
          <w:rFonts w:ascii="Times New Roman CYR" w:hAnsi="Times New Roman CYR" w:cs="Times New Roman CYR"/>
          <w:b/>
          <w:bCs/>
          <w:sz w:val="28"/>
          <w:szCs w:val="28"/>
        </w:rPr>
        <w:t>Зоны санитарной охраны источников  водоснабжения</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8F28B6" w:rsidRPr="001629B0" w:rsidRDefault="008F28B6" w:rsidP="001629B0">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В первый пояс зон санитарной охраны включается территория в радиусе 30 - 50 м вокруг скважины. Территория первого пояса ограждается  и  благоустраивается, запрещается пребывание лиц</w:t>
      </w:r>
      <w:r w:rsidR="00BD0045" w:rsidRPr="001629B0">
        <w:rPr>
          <w:rFonts w:ascii="Times New Roman" w:hAnsi="Times New Roman" w:cs="Times New Roman"/>
          <w:sz w:val="28"/>
          <w:szCs w:val="28"/>
        </w:rPr>
        <w:t>,</w:t>
      </w:r>
      <w:r w:rsidRPr="001629B0">
        <w:rPr>
          <w:rFonts w:ascii="Times New Roman" w:hAnsi="Times New Roman" w:cs="Times New Roman"/>
          <w:sz w:val="28"/>
          <w:szCs w:val="28"/>
        </w:rPr>
        <w:t xml:space="preserve"> не работающих на головных сооружениях.</w:t>
      </w:r>
    </w:p>
    <w:p w:rsidR="008F28B6" w:rsidRDefault="008F28B6" w:rsidP="00584B32">
      <w:pPr>
        <w:pStyle w:val="a3"/>
        <w:ind w:firstLine="708"/>
        <w:jc w:val="both"/>
        <w:rPr>
          <w:rFonts w:ascii="Times New Roman" w:hAnsi="Times New Roman" w:cs="Times New Roman"/>
          <w:sz w:val="28"/>
          <w:szCs w:val="28"/>
        </w:rPr>
      </w:pPr>
      <w:r w:rsidRPr="001629B0">
        <w:rPr>
          <w:rFonts w:ascii="Times New Roman" w:hAnsi="Times New Roman" w:cs="Times New Roman"/>
          <w:sz w:val="28"/>
          <w:szCs w:val="28"/>
        </w:rPr>
        <w:t>- второго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Пин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584B32" w:rsidRPr="00584B32" w:rsidRDefault="00584B32" w:rsidP="00584B32">
      <w:pPr>
        <w:pStyle w:val="a3"/>
        <w:ind w:firstLine="708"/>
        <w:jc w:val="both"/>
        <w:rPr>
          <w:rFonts w:ascii="Times New Roman" w:hAnsi="Times New Roman" w:cs="Times New Roman"/>
          <w:sz w:val="28"/>
          <w:szCs w:val="28"/>
        </w:rPr>
      </w:pPr>
    </w:p>
    <w:p w:rsidR="008F28B6" w:rsidRDefault="008F28B6" w:rsidP="00584B32">
      <w:pPr>
        <w:pStyle w:val="a3"/>
        <w:jc w:val="center"/>
        <w:rPr>
          <w:rFonts w:ascii="Times New Roman" w:hAnsi="Times New Roman" w:cs="Times New Roman"/>
          <w:b/>
          <w:sz w:val="28"/>
          <w:szCs w:val="28"/>
        </w:rPr>
      </w:pPr>
      <w:r w:rsidRPr="00584B32">
        <w:rPr>
          <w:rFonts w:ascii="Times New Roman" w:hAnsi="Times New Roman" w:cs="Times New Roman"/>
          <w:b/>
          <w:sz w:val="28"/>
          <w:szCs w:val="28"/>
        </w:rPr>
        <w:t xml:space="preserve">6. Мероприятия по модернизации и развитию водоснабжения </w:t>
      </w:r>
      <w:r w:rsidR="00F23DE0" w:rsidRPr="00584B32">
        <w:rPr>
          <w:rFonts w:ascii="Times New Roman" w:hAnsi="Times New Roman" w:cs="Times New Roman"/>
          <w:b/>
          <w:sz w:val="28"/>
          <w:szCs w:val="28"/>
        </w:rPr>
        <w:t>Ширококарамышского</w:t>
      </w:r>
      <w:r w:rsidRPr="00584B32">
        <w:rPr>
          <w:rFonts w:ascii="Times New Roman" w:hAnsi="Times New Roman" w:cs="Times New Roman"/>
          <w:b/>
          <w:sz w:val="28"/>
          <w:szCs w:val="28"/>
        </w:rPr>
        <w:t xml:space="preserve">  муниципального образования</w:t>
      </w:r>
    </w:p>
    <w:p w:rsidR="00584B32" w:rsidRPr="00584B32" w:rsidRDefault="00584B32" w:rsidP="00584B32">
      <w:pPr>
        <w:pStyle w:val="a3"/>
        <w:jc w:val="center"/>
        <w:rPr>
          <w:rFonts w:ascii="Times New Roman" w:hAnsi="Times New Roman" w:cs="Times New Roman"/>
          <w:b/>
          <w:sz w:val="28"/>
          <w:szCs w:val="28"/>
        </w:rPr>
      </w:pPr>
    </w:p>
    <w:p w:rsidR="008F28B6" w:rsidRPr="001629B0" w:rsidRDefault="008F28B6" w:rsidP="001629B0">
      <w:pPr>
        <w:pStyle w:val="a3"/>
        <w:ind w:firstLine="708"/>
        <w:jc w:val="both"/>
        <w:rPr>
          <w:rFonts w:ascii="Times New Roman" w:hAnsi="Times New Roman" w:cs="Times New Roman"/>
          <w:sz w:val="28"/>
        </w:rPr>
      </w:pPr>
      <w:r w:rsidRPr="001629B0">
        <w:rPr>
          <w:rFonts w:ascii="Times New Roman" w:hAnsi="Times New Roman" w:cs="Times New Roman"/>
          <w:sz w:val="28"/>
        </w:rPr>
        <w:t xml:space="preserve">Износ водопроводной сети составляет </w:t>
      </w:r>
      <w:r w:rsidR="00680AAC" w:rsidRPr="001629B0">
        <w:rPr>
          <w:rFonts w:ascii="Times New Roman" w:hAnsi="Times New Roman" w:cs="Times New Roman"/>
          <w:sz w:val="28"/>
        </w:rPr>
        <w:t>–</w:t>
      </w:r>
      <w:r w:rsidR="00BD0045" w:rsidRPr="001629B0">
        <w:rPr>
          <w:rFonts w:ascii="Times New Roman" w:hAnsi="Times New Roman" w:cs="Times New Roman"/>
          <w:sz w:val="28"/>
        </w:rPr>
        <w:t xml:space="preserve"> </w:t>
      </w:r>
      <w:r w:rsidR="00584B32">
        <w:rPr>
          <w:rFonts w:ascii="Times New Roman" w:hAnsi="Times New Roman" w:cs="Times New Roman"/>
          <w:sz w:val="28"/>
        </w:rPr>
        <w:t>9</w:t>
      </w:r>
      <w:r w:rsidR="00680AAC" w:rsidRPr="001629B0">
        <w:rPr>
          <w:rFonts w:ascii="Times New Roman" w:hAnsi="Times New Roman" w:cs="Times New Roman"/>
          <w:sz w:val="28"/>
        </w:rPr>
        <w:t xml:space="preserve">0 %. </w:t>
      </w:r>
      <w:r w:rsidRPr="001629B0">
        <w:rPr>
          <w:rFonts w:ascii="Times New Roman" w:hAnsi="Times New Roman" w:cs="Times New Roman"/>
          <w:sz w:val="28"/>
        </w:rPr>
        <w:t xml:space="preserve"> При таком состоянии  водопроводной сети, необходим ремонт и реконструкция системы  водоснабжения.</w:t>
      </w:r>
    </w:p>
    <w:p w:rsidR="00726ECB" w:rsidRDefault="008F28B6" w:rsidP="00584B32">
      <w:pPr>
        <w:pStyle w:val="a3"/>
        <w:ind w:firstLine="708"/>
        <w:jc w:val="both"/>
        <w:rPr>
          <w:rFonts w:ascii="Times New Roman" w:hAnsi="Times New Roman" w:cs="Times New Roman"/>
          <w:sz w:val="28"/>
        </w:rPr>
      </w:pPr>
      <w:r w:rsidRPr="001629B0">
        <w:rPr>
          <w:rFonts w:ascii="Times New Roman" w:hAnsi="Times New Roman" w:cs="Times New Roman"/>
          <w:sz w:val="28"/>
        </w:rPr>
        <w:t xml:space="preserve">Так в </w:t>
      </w:r>
      <w:r w:rsidR="000D7410" w:rsidRPr="001629B0">
        <w:rPr>
          <w:rFonts w:ascii="Times New Roman" w:hAnsi="Times New Roman" w:cs="Times New Roman"/>
          <w:sz w:val="28"/>
        </w:rPr>
        <w:t>Ширококарамышском</w:t>
      </w:r>
      <w:r w:rsidRPr="001629B0">
        <w:rPr>
          <w:rFonts w:ascii="Times New Roman" w:hAnsi="Times New Roman" w:cs="Times New Roman"/>
          <w:sz w:val="28"/>
        </w:rPr>
        <w:t xml:space="preserve"> муниципальном образовании запланировали мероприятия по ремонту и реконструкции водопроводной сети за счет собственных сре</w:t>
      </w:r>
      <w:proofErr w:type="gramStart"/>
      <w:r w:rsidRPr="001629B0">
        <w:rPr>
          <w:rFonts w:ascii="Times New Roman" w:hAnsi="Times New Roman" w:cs="Times New Roman"/>
          <w:sz w:val="28"/>
        </w:rPr>
        <w:t>дств пр</w:t>
      </w:r>
      <w:proofErr w:type="gramEnd"/>
      <w:r w:rsidRPr="001629B0">
        <w:rPr>
          <w:rFonts w:ascii="Times New Roman" w:hAnsi="Times New Roman" w:cs="Times New Roman"/>
          <w:sz w:val="28"/>
        </w:rPr>
        <w:t>едприятия.</w:t>
      </w:r>
    </w:p>
    <w:p w:rsidR="001629B0" w:rsidRDefault="001629B0" w:rsidP="001629B0">
      <w:pPr>
        <w:autoSpaceDE w:val="0"/>
        <w:autoSpaceDN w:val="0"/>
        <w:adjustRightInd w:val="0"/>
        <w:spacing w:after="0" w:line="240" w:lineRule="auto"/>
        <w:jc w:val="both"/>
        <w:rPr>
          <w:rFonts w:ascii="Times New Roman CYR" w:hAnsi="Times New Roman CYR" w:cs="Times New Roman CYR"/>
          <w:sz w:val="28"/>
          <w:szCs w:val="28"/>
        </w:rPr>
      </w:pPr>
      <w:bookmarkStart w:id="0" w:name="_GoBack"/>
      <w:bookmarkEnd w:id="0"/>
    </w:p>
    <w:p w:rsidR="002A1F1B" w:rsidRPr="008F28B6" w:rsidRDefault="002A1F1B" w:rsidP="002A1F1B">
      <w:pPr>
        <w:autoSpaceDE w:val="0"/>
        <w:autoSpaceDN w:val="0"/>
        <w:adjustRightInd w:val="0"/>
        <w:spacing w:after="0" w:line="240" w:lineRule="auto"/>
        <w:jc w:val="both"/>
        <w:rPr>
          <w:rFonts w:ascii="Times New Roman CYR" w:hAnsi="Times New Roman CYR" w:cs="Times New Roman CYR"/>
          <w:sz w:val="28"/>
          <w:szCs w:val="28"/>
        </w:rPr>
      </w:pPr>
    </w:p>
    <w:p w:rsidR="002A1F1B" w:rsidRDefault="002A1F1B"/>
    <w:sectPr w:rsidR="002A1F1B" w:rsidSect="00726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8F28B6"/>
    <w:rsid w:val="000623BE"/>
    <w:rsid w:val="00064184"/>
    <w:rsid w:val="00085979"/>
    <w:rsid w:val="000A7B6F"/>
    <w:rsid w:val="000D7410"/>
    <w:rsid w:val="000F1A59"/>
    <w:rsid w:val="001629B0"/>
    <w:rsid w:val="001D3E0C"/>
    <w:rsid w:val="001E3A8B"/>
    <w:rsid w:val="001E5514"/>
    <w:rsid w:val="00253993"/>
    <w:rsid w:val="00291A0D"/>
    <w:rsid w:val="002A1F1B"/>
    <w:rsid w:val="003A7FC3"/>
    <w:rsid w:val="003C6138"/>
    <w:rsid w:val="004764B6"/>
    <w:rsid w:val="00500C87"/>
    <w:rsid w:val="005247D4"/>
    <w:rsid w:val="005825B2"/>
    <w:rsid w:val="005847D7"/>
    <w:rsid w:val="00584B32"/>
    <w:rsid w:val="006560BA"/>
    <w:rsid w:val="00660793"/>
    <w:rsid w:val="00680AAC"/>
    <w:rsid w:val="007108AE"/>
    <w:rsid w:val="00726ECB"/>
    <w:rsid w:val="00745C84"/>
    <w:rsid w:val="00796676"/>
    <w:rsid w:val="00816DF3"/>
    <w:rsid w:val="00864818"/>
    <w:rsid w:val="008F28B6"/>
    <w:rsid w:val="00961D6C"/>
    <w:rsid w:val="009632F3"/>
    <w:rsid w:val="00963A00"/>
    <w:rsid w:val="0097416C"/>
    <w:rsid w:val="00987487"/>
    <w:rsid w:val="009A2523"/>
    <w:rsid w:val="009C0CDD"/>
    <w:rsid w:val="00A82DDA"/>
    <w:rsid w:val="00AB0469"/>
    <w:rsid w:val="00AB2FA2"/>
    <w:rsid w:val="00B2523D"/>
    <w:rsid w:val="00BC1818"/>
    <w:rsid w:val="00BD0045"/>
    <w:rsid w:val="00C21EDE"/>
    <w:rsid w:val="00C54591"/>
    <w:rsid w:val="00CB0E33"/>
    <w:rsid w:val="00D0093C"/>
    <w:rsid w:val="00D535DF"/>
    <w:rsid w:val="00DD561F"/>
    <w:rsid w:val="00DE1DF4"/>
    <w:rsid w:val="00DF1FA4"/>
    <w:rsid w:val="00F23DE0"/>
    <w:rsid w:val="00F73C92"/>
    <w:rsid w:val="00F875C2"/>
    <w:rsid w:val="00FC340E"/>
    <w:rsid w:val="00FD1C01"/>
    <w:rsid w:val="00FE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C92"/>
    <w:pPr>
      <w:spacing w:after="0" w:line="240" w:lineRule="auto"/>
    </w:pPr>
  </w:style>
  <w:style w:type="table" w:styleId="a4">
    <w:name w:val="Table Grid"/>
    <w:basedOn w:val="a1"/>
    <w:uiPriority w:val="59"/>
    <w:rsid w:val="00584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859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5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4F17B-3FE2-4112-90A2-CD1EC667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Демонстрационно-бесплатная версия</dc:creator>
  <cp:lastModifiedBy>ирина</cp:lastModifiedBy>
  <cp:revision>7</cp:revision>
  <cp:lastPrinted>2024-09-03T11:25:00Z</cp:lastPrinted>
  <dcterms:created xsi:type="dcterms:W3CDTF">2024-09-03T06:33:00Z</dcterms:created>
  <dcterms:modified xsi:type="dcterms:W3CDTF">2024-09-03T11:28:00Z</dcterms:modified>
</cp:coreProperties>
</file>