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B1" w:rsidRDefault="007112B1" w:rsidP="007112B1">
      <w:pPr>
        <w:jc w:val="center"/>
        <w:rPr>
          <w:b/>
          <w:sz w:val="28"/>
          <w:szCs w:val="28"/>
        </w:rPr>
      </w:pPr>
    </w:p>
    <w:p w:rsidR="007112B1" w:rsidRPr="00C23525" w:rsidRDefault="00143715" w:rsidP="00711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ШИРОКОКАРАМЫШСКОГО</w:t>
      </w:r>
      <w:r w:rsidR="003E7E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22AA9">
        <w:rPr>
          <w:rFonts w:ascii="Times New Roman" w:hAnsi="Times New Roman" w:cs="Times New Roman"/>
          <w:b/>
          <w:sz w:val="28"/>
          <w:szCs w:val="28"/>
        </w:rPr>
        <w:t xml:space="preserve"> ЛЫСОГОРСКОГО МУНИЦИПАЛЬНОГО РАЙОНА САРАТОВСКОЙ ОБЛАСТИ </w:t>
      </w:r>
    </w:p>
    <w:p w:rsidR="007112B1" w:rsidRPr="00C23525" w:rsidRDefault="007112B1" w:rsidP="00711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2B1" w:rsidRPr="00C23525" w:rsidRDefault="007112B1" w:rsidP="00711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112B1" w:rsidRPr="00C23525" w:rsidRDefault="007112B1" w:rsidP="00711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2B1" w:rsidRPr="00C23525" w:rsidRDefault="003E7EC7" w:rsidP="00143715">
      <w:pPr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О</w:t>
      </w:r>
      <w:r w:rsidR="007112B1" w:rsidRPr="00C235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27.12.2024 </w:t>
      </w:r>
      <w:r w:rsidR="00822AA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31</w:t>
      </w:r>
      <w:r w:rsidR="00143715">
        <w:rPr>
          <w:rFonts w:ascii="Times New Roman" w:hAnsi="Times New Roman" w:cs="Times New Roman"/>
          <w:sz w:val="28"/>
          <w:szCs w:val="28"/>
        </w:rPr>
        <w:t xml:space="preserve">                       с. Широкий Карамыш</w:t>
      </w:r>
    </w:p>
    <w:p w:rsidR="007112B1" w:rsidRPr="00C23525" w:rsidRDefault="007112B1" w:rsidP="00711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DC6" w:rsidRDefault="00367DC6" w:rsidP="007112B1">
      <w:pPr>
        <w:rPr>
          <w:sz w:val="28"/>
          <w:szCs w:val="28"/>
        </w:rPr>
      </w:pPr>
    </w:p>
    <w:p w:rsidR="007112B1" w:rsidRPr="00367DC6" w:rsidRDefault="007112B1" w:rsidP="007112B1">
      <w:pPr>
        <w:autoSpaceDE w:val="0"/>
        <w:ind w:left="567" w:right="425"/>
        <w:jc w:val="center"/>
        <w:rPr>
          <w:rFonts w:ascii="Times New Roman" w:hAnsi="Times New Roman" w:cs="Times New Roman"/>
          <w:b/>
          <w:bCs/>
        </w:rPr>
      </w:pPr>
      <w:r w:rsidRPr="00367DC6">
        <w:rPr>
          <w:rFonts w:ascii="Times New Roman" w:hAnsi="Times New Roman" w:cs="Times New Roman"/>
          <w:b/>
        </w:rPr>
        <w:t xml:space="preserve">Об утверждении </w:t>
      </w:r>
      <w:r w:rsidRPr="00367DC6">
        <w:rPr>
          <w:rFonts w:ascii="Times New Roman" w:hAnsi="Times New Roman" w:cs="Times New Roman"/>
          <w:b/>
          <w:bCs/>
        </w:rPr>
        <w:t xml:space="preserve">методики прогнозирования поступлений доходов в местный бюджет и </w:t>
      </w:r>
      <w:r w:rsidRPr="00367DC6">
        <w:rPr>
          <w:rFonts w:ascii="Times New Roman" w:hAnsi="Times New Roman" w:cs="Times New Roman"/>
          <w:b/>
        </w:rPr>
        <w:t>методики прогнозирования поступлений по источникам финансирования дефицита местного бюджета</w:t>
      </w:r>
      <w:r w:rsidRPr="00367DC6">
        <w:rPr>
          <w:rFonts w:ascii="Times New Roman" w:hAnsi="Times New Roman" w:cs="Times New Roman"/>
          <w:b/>
          <w:bCs/>
        </w:rPr>
        <w:t xml:space="preserve">, администрирование которых осуществляет администрация </w:t>
      </w:r>
      <w:r w:rsidR="00143715">
        <w:rPr>
          <w:rFonts w:ascii="Times New Roman" w:hAnsi="Times New Roman" w:cs="Times New Roman"/>
          <w:b/>
          <w:bCs/>
        </w:rPr>
        <w:t>Ширококарамышского</w:t>
      </w:r>
      <w:r w:rsidR="005E22FB">
        <w:rPr>
          <w:rFonts w:ascii="Times New Roman" w:hAnsi="Times New Roman" w:cs="Times New Roman"/>
          <w:b/>
          <w:bCs/>
        </w:rPr>
        <w:t xml:space="preserve"> </w:t>
      </w:r>
      <w:r w:rsidR="003E7EC7">
        <w:rPr>
          <w:rFonts w:ascii="Times New Roman" w:hAnsi="Times New Roman" w:cs="Times New Roman"/>
          <w:b/>
          <w:bCs/>
        </w:rPr>
        <w:t>сельского поселения</w:t>
      </w:r>
    </w:p>
    <w:p w:rsidR="007112B1" w:rsidRPr="00367DC6" w:rsidRDefault="007112B1" w:rsidP="007112B1">
      <w:pPr>
        <w:autoSpaceDE w:val="0"/>
        <w:ind w:left="567" w:right="425"/>
        <w:jc w:val="center"/>
        <w:rPr>
          <w:rFonts w:ascii="Times New Roman" w:hAnsi="Times New Roman" w:cs="Times New Roman"/>
          <w:b/>
          <w:bCs/>
        </w:rPr>
      </w:pPr>
    </w:p>
    <w:p w:rsidR="007112B1" w:rsidRPr="00367DC6" w:rsidRDefault="007112B1" w:rsidP="007112B1">
      <w:pPr>
        <w:autoSpaceDE w:val="0"/>
        <w:ind w:left="567" w:right="425"/>
        <w:jc w:val="center"/>
        <w:rPr>
          <w:rFonts w:ascii="Times New Roman" w:hAnsi="Times New Roman" w:cs="Times New Roman"/>
          <w:b/>
          <w:bCs/>
        </w:rPr>
      </w:pPr>
    </w:p>
    <w:p w:rsidR="007112B1" w:rsidRPr="00367DC6" w:rsidRDefault="007112B1" w:rsidP="007112B1">
      <w:pPr>
        <w:ind w:firstLine="709"/>
        <w:jc w:val="both"/>
        <w:rPr>
          <w:rFonts w:ascii="Times New Roman" w:hAnsi="Times New Roman" w:cs="Times New Roman"/>
        </w:rPr>
      </w:pPr>
      <w:r w:rsidRPr="00367DC6">
        <w:rPr>
          <w:rFonts w:ascii="Times New Roman" w:hAnsi="Times New Roman" w:cs="Times New Roman"/>
        </w:rPr>
        <w:t xml:space="preserve">В соответствии с пунктом 1 </w:t>
      </w:r>
      <w:hyperlink r:id="rId5" w:history="1">
        <w:r w:rsidRPr="00367DC6">
          <w:rPr>
            <w:rStyle w:val="a3"/>
            <w:rFonts w:ascii="Times New Roman" w:hAnsi="Times New Roman" w:cs="Times New Roman"/>
            <w:color w:val="auto"/>
          </w:rPr>
          <w:t>статьи 160.1</w:t>
        </w:r>
      </w:hyperlink>
      <w:r w:rsidRPr="00367DC6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6" w:history="1">
        <w:proofErr w:type="gramStart"/>
        <w:r w:rsidRPr="00367DC6">
          <w:rPr>
            <w:rStyle w:val="a3"/>
            <w:rFonts w:ascii="Times New Roman" w:hAnsi="Times New Roman" w:cs="Times New Roman"/>
            <w:color w:val="auto"/>
            <w:u w:val="none"/>
          </w:rPr>
          <w:t>п</w:t>
        </w:r>
        <w:proofErr w:type="gramEnd"/>
      </w:hyperlink>
      <w:r w:rsidRPr="00367DC6">
        <w:rPr>
          <w:rFonts w:ascii="Times New Roman" w:hAnsi="Times New Roman" w:cs="Times New Roman"/>
        </w:rPr>
        <w:t xml:space="preserve">остановлением Правительства Российской Федерации от 23 июня 2016 года № 574 «Об общих требованиях к методике прогнозирования поступлений доходов в бюджеты бюджетной системы Российской Федерации» (в редакции </w:t>
      </w:r>
      <w:hyperlink r:id="rId7" w:history="1">
        <w:r w:rsidRPr="00367DC6">
          <w:rPr>
            <w:rStyle w:val="a3"/>
            <w:rFonts w:ascii="Times New Roman" w:hAnsi="Times New Roman" w:cs="Times New Roman"/>
            <w:color w:val="auto"/>
            <w:u w:val="none"/>
          </w:rPr>
          <w:t>п</w:t>
        </w:r>
      </w:hyperlink>
      <w:r w:rsidRPr="00367DC6">
        <w:rPr>
          <w:rFonts w:ascii="Times New Roman" w:hAnsi="Times New Roman" w:cs="Times New Roman"/>
        </w:rPr>
        <w:t xml:space="preserve">остановления Правительства Российской Федерации </w:t>
      </w:r>
      <w:r w:rsidRPr="00367DC6">
        <w:rPr>
          <w:rFonts w:ascii="Times New Roman" w:hAnsi="Times New Roman" w:cs="Times New Roman"/>
          <w:shd w:val="clear" w:color="auto" w:fill="FFFFFF"/>
        </w:rPr>
        <w:t>от 5 июня 2019 года № 722 «О внесении изменений в общее требование к методике прогнозирования поступлений доходов в бюджеты бюджетной системы Российской Федерации»)</w:t>
      </w:r>
      <w:r w:rsidR="009D4BE3">
        <w:rPr>
          <w:rFonts w:ascii="Times New Roman" w:hAnsi="Times New Roman" w:cs="Times New Roman"/>
          <w:shd w:val="clear" w:color="auto" w:fill="FFFFFF"/>
        </w:rPr>
        <w:t>, постановления Правительства Российской Федерации от 27.05.2016 г № 469 « Об общих требованиях к методике прогнозирования поступлений по источникам финансирования дефицита бюджета»</w:t>
      </w:r>
      <w:proofErr w:type="gramStart"/>
      <w:r w:rsidR="009D4BE3">
        <w:rPr>
          <w:rFonts w:ascii="Times New Roman" w:hAnsi="Times New Roman" w:cs="Times New Roman"/>
          <w:shd w:val="clear" w:color="auto" w:fill="FFFFFF"/>
        </w:rPr>
        <w:t>,</w:t>
      </w:r>
      <w:r w:rsidR="00143715">
        <w:rPr>
          <w:rFonts w:ascii="Times New Roman" w:hAnsi="Times New Roman" w:cs="Times New Roman"/>
          <w:b/>
        </w:rPr>
        <w:t>П</w:t>
      </w:r>
      <w:proofErr w:type="gramEnd"/>
      <w:r w:rsidR="00143715">
        <w:rPr>
          <w:rFonts w:ascii="Times New Roman" w:hAnsi="Times New Roman" w:cs="Times New Roman"/>
          <w:b/>
        </w:rPr>
        <w:t>ОСТАНОВЛЯЮ</w:t>
      </w:r>
      <w:r w:rsidRPr="00367DC6">
        <w:rPr>
          <w:rFonts w:ascii="Times New Roman" w:hAnsi="Times New Roman" w:cs="Times New Roman"/>
          <w:b/>
        </w:rPr>
        <w:t>:</w:t>
      </w:r>
    </w:p>
    <w:p w:rsidR="007112B1" w:rsidRPr="00367DC6" w:rsidRDefault="007112B1" w:rsidP="007112B1">
      <w:pPr>
        <w:numPr>
          <w:ilvl w:val="0"/>
          <w:numId w:val="1"/>
        </w:numPr>
        <w:autoSpaceDE w:val="0"/>
        <w:ind w:left="0" w:right="-38" w:firstLine="709"/>
        <w:jc w:val="both"/>
        <w:rPr>
          <w:rFonts w:ascii="Times New Roman" w:hAnsi="Times New Roman" w:cs="Times New Roman"/>
          <w:bCs/>
        </w:rPr>
      </w:pPr>
      <w:bookmarkStart w:id="0" w:name="sub_5"/>
      <w:r w:rsidRPr="00367DC6">
        <w:rPr>
          <w:rFonts w:ascii="Times New Roman" w:hAnsi="Times New Roman" w:cs="Times New Roman"/>
        </w:rPr>
        <w:t xml:space="preserve">Утвердить </w:t>
      </w:r>
      <w:r w:rsidRPr="00367DC6">
        <w:rPr>
          <w:rFonts w:ascii="Times New Roman" w:hAnsi="Times New Roman" w:cs="Times New Roman"/>
          <w:bCs/>
        </w:rPr>
        <w:t xml:space="preserve">методику прогнозирования поступлений доходов в местный бюджет, администрирование которых осуществляет администрация </w:t>
      </w:r>
      <w:r w:rsidR="00143715">
        <w:rPr>
          <w:rFonts w:ascii="Times New Roman" w:hAnsi="Times New Roman" w:cs="Times New Roman"/>
          <w:bCs/>
        </w:rPr>
        <w:t>Ширококарамышского</w:t>
      </w:r>
      <w:r w:rsidR="003E7EC7">
        <w:rPr>
          <w:rFonts w:ascii="Times New Roman" w:hAnsi="Times New Roman" w:cs="Times New Roman"/>
          <w:bCs/>
        </w:rPr>
        <w:t>сельского поселения</w:t>
      </w:r>
      <w:r w:rsidRPr="00367DC6">
        <w:rPr>
          <w:rFonts w:ascii="Times New Roman" w:hAnsi="Times New Roman" w:cs="Times New Roman"/>
          <w:bCs/>
        </w:rPr>
        <w:t xml:space="preserve"> (приложение № 1).</w:t>
      </w:r>
    </w:p>
    <w:p w:rsidR="007112B1" w:rsidRPr="00367DC6" w:rsidRDefault="007112B1" w:rsidP="007112B1">
      <w:pPr>
        <w:numPr>
          <w:ilvl w:val="0"/>
          <w:numId w:val="1"/>
        </w:numPr>
        <w:autoSpaceDE w:val="0"/>
        <w:ind w:left="0" w:right="-38" w:firstLine="709"/>
        <w:jc w:val="both"/>
        <w:rPr>
          <w:rFonts w:ascii="Times New Roman" w:hAnsi="Times New Roman" w:cs="Times New Roman"/>
        </w:rPr>
      </w:pPr>
      <w:r w:rsidRPr="00367DC6">
        <w:rPr>
          <w:rFonts w:ascii="Times New Roman" w:hAnsi="Times New Roman" w:cs="Times New Roman"/>
        </w:rPr>
        <w:t xml:space="preserve">Утвердить </w:t>
      </w:r>
      <w:r w:rsidRPr="00367DC6">
        <w:rPr>
          <w:rFonts w:ascii="Times New Roman" w:hAnsi="Times New Roman" w:cs="Times New Roman"/>
          <w:bCs/>
        </w:rPr>
        <w:t xml:space="preserve">методику </w:t>
      </w:r>
      <w:r w:rsidRPr="00367DC6">
        <w:rPr>
          <w:rFonts w:ascii="Times New Roman" w:hAnsi="Times New Roman" w:cs="Times New Roman"/>
        </w:rPr>
        <w:t xml:space="preserve">прогнозирования поступлений по источникам финансированиядефицита местного бюджета, администрирование которых осуществляет администрация </w:t>
      </w:r>
      <w:r w:rsidR="00143715">
        <w:rPr>
          <w:rFonts w:ascii="Times New Roman" w:hAnsi="Times New Roman" w:cs="Times New Roman"/>
        </w:rPr>
        <w:t>Ширококарамышского</w:t>
      </w:r>
      <w:r w:rsidR="003E7EC7">
        <w:rPr>
          <w:rFonts w:ascii="Times New Roman" w:hAnsi="Times New Roman" w:cs="Times New Roman"/>
          <w:bCs/>
        </w:rPr>
        <w:t>сельского поселения</w:t>
      </w:r>
      <w:r w:rsidRPr="00367DC6">
        <w:rPr>
          <w:rFonts w:ascii="Times New Roman" w:hAnsi="Times New Roman" w:cs="Times New Roman"/>
        </w:rPr>
        <w:t>(приложение № 2).</w:t>
      </w:r>
    </w:p>
    <w:bookmarkEnd w:id="0"/>
    <w:p w:rsidR="00367DC6" w:rsidRPr="00367DC6" w:rsidRDefault="00367DC6" w:rsidP="00367DC6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bCs/>
        </w:rPr>
      </w:pPr>
      <w:r w:rsidRPr="00367DC6">
        <w:rPr>
          <w:rFonts w:ascii="Times New Roman" w:hAnsi="Times New Roman" w:cs="Times New Roman"/>
          <w:bCs/>
        </w:rPr>
        <w:t>Настоящее постановление подлежит размещению на официальном сайте</w:t>
      </w:r>
      <w:r w:rsidR="009D4BE3">
        <w:rPr>
          <w:rFonts w:ascii="Times New Roman" w:hAnsi="Times New Roman" w:cs="Times New Roman"/>
          <w:bCs/>
        </w:rPr>
        <w:t xml:space="preserve"> администрации </w:t>
      </w:r>
      <w:r w:rsidR="00143715">
        <w:rPr>
          <w:rFonts w:ascii="Times New Roman" w:hAnsi="Times New Roman" w:cs="Times New Roman"/>
          <w:bCs/>
        </w:rPr>
        <w:t xml:space="preserve">Ширококарамышского </w:t>
      </w:r>
      <w:r w:rsidR="003E7EC7">
        <w:rPr>
          <w:rFonts w:ascii="Times New Roman" w:hAnsi="Times New Roman" w:cs="Times New Roman"/>
          <w:bCs/>
        </w:rPr>
        <w:t>сельского поселения</w:t>
      </w:r>
      <w:r w:rsidRPr="00367DC6">
        <w:rPr>
          <w:rFonts w:ascii="Times New Roman" w:hAnsi="Times New Roman" w:cs="Times New Roman"/>
          <w:bCs/>
        </w:rPr>
        <w:t> в информационно-телекоммуникационной сети «Интернет». </w:t>
      </w:r>
    </w:p>
    <w:p w:rsidR="00367DC6" w:rsidRDefault="00367DC6" w:rsidP="00367DC6">
      <w:pPr>
        <w:autoSpaceDE w:val="0"/>
        <w:ind w:right="-38"/>
        <w:jc w:val="both"/>
        <w:rPr>
          <w:rFonts w:ascii="Times New Roman" w:hAnsi="Times New Roman" w:cs="Times New Roman"/>
        </w:rPr>
      </w:pPr>
    </w:p>
    <w:p w:rsidR="00367DC6" w:rsidRDefault="00367DC6" w:rsidP="00367DC6">
      <w:pPr>
        <w:autoSpaceDE w:val="0"/>
        <w:ind w:right="-38"/>
        <w:jc w:val="both"/>
        <w:rPr>
          <w:rFonts w:ascii="Times New Roman" w:hAnsi="Times New Roman" w:cs="Times New Roman"/>
        </w:rPr>
      </w:pPr>
    </w:p>
    <w:p w:rsidR="00367DC6" w:rsidRDefault="00367DC6" w:rsidP="00367DC6">
      <w:pPr>
        <w:autoSpaceDE w:val="0"/>
        <w:ind w:right="-38"/>
        <w:jc w:val="both"/>
        <w:rPr>
          <w:rFonts w:ascii="Times New Roman" w:hAnsi="Times New Roman" w:cs="Times New Roman"/>
        </w:rPr>
      </w:pPr>
    </w:p>
    <w:p w:rsidR="009D4BE3" w:rsidRDefault="009D4BE3" w:rsidP="00711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143715" w:rsidRPr="00143715">
        <w:rPr>
          <w:rFonts w:ascii="Times New Roman" w:hAnsi="Times New Roman" w:cs="Times New Roman"/>
        </w:rPr>
        <w:t>Ширококарамышского</w:t>
      </w:r>
    </w:p>
    <w:p w:rsidR="007112B1" w:rsidRPr="00160A53" w:rsidRDefault="003E7EC7" w:rsidP="009D4BE3">
      <w:pPr>
        <w:tabs>
          <w:tab w:val="left" w:pos="5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143715">
        <w:rPr>
          <w:rFonts w:ascii="Times New Roman" w:hAnsi="Times New Roman" w:cs="Times New Roman"/>
        </w:rPr>
        <w:tab/>
        <w:t>М.П. Зайцев</w:t>
      </w:r>
    </w:p>
    <w:p w:rsidR="007112B1" w:rsidRDefault="007112B1" w:rsidP="007112B1">
      <w:pPr>
        <w:autoSpaceDE w:val="0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57" w:rsidRDefault="00012057" w:rsidP="007112B1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-352"/>
        <w:tblW w:w="0" w:type="auto"/>
        <w:tblLook w:val="04A0"/>
      </w:tblPr>
      <w:tblGrid>
        <w:gridCol w:w="4751"/>
      </w:tblGrid>
      <w:tr w:rsidR="00044E0F" w:rsidRPr="006435B2" w:rsidTr="00423EEC">
        <w:tc>
          <w:tcPr>
            <w:tcW w:w="4751" w:type="dxa"/>
            <w:shd w:val="clear" w:color="auto" w:fill="auto"/>
          </w:tcPr>
          <w:p w:rsidR="00044E0F" w:rsidRDefault="00044E0F" w:rsidP="00423EEC">
            <w:pPr>
              <w:pStyle w:val="ConsPlusNormal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E0F" w:rsidRPr="00044E0F" w:rsidRDefault="00044E0F" w:rsidP="00101D84">
            <w:pPr>
              <w:pStyle w:val="ConsPlusNormal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044E0F" w:rsidRPr="00044E0F" w:rsidRDefault="00D64AE5" w:rsidP="00D64AE5">
            <w:pPr>
              <w:pStyle w:val="ConsPlusNormal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к </w:t>
            </w:r>
            <w:r w:rsidR="003D1DC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</w:t>
            </w:r>
            <w:r w:rsidR="00044E0F" w:rsidRPr="0004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101D84" w:rsidRDefault="00143715" w:rsidP="00101D84">
            <w:pPr>
              <w:pStyle w:val="ConsPlusNormal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Ширококарамышского </w:t>
            </w:r>
            <w:r w:rsidR="003E7E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44E0F" w:rsidRPr="00044E0F" w:rsidRDefault="00044E0F" w:rsidP="00101D84">
            <w:pPr>
              <w:pStyle w:val="ConsPlusNormal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E0F" w:rsidRPr="00044E0F" w:rsidRDefault="00D64AE5" w:rsidP="00101D84">
            <w:pPr>
              <w:pStyle w:val="ConsPlusNormal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E7EC7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 №</w:t>
            </w:r>
            <w:r w:rsidR="003E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 </w:t>
            </w:r>
          </w:p>
          <w:p w:rsidR="00044E0F" w:rsidRPr="00044E0F" w:rsidRDefault="00044E0F" w:rsidP="00423EEC">
            <w:pPr>
              <w:pStyle w:val="ConsPlusNormal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E0F" w:rsidRPr="006435B2" w:rsidRDefault="00044E0F" w:rsidP="00423EEC">
            <w:pPr>
              <w:pStyle w:val="ConsPlusNormal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4E0F" w:rsidRDefault="00044E0F" w:rsidP="00044E0F"/>
    <w:p w:rsidR="00044E0F" w:rsidRDefault="00044E0F" w:rsidP="00044E0F"/>
    <w:p w:rsidR="00044E0F" w:rsidRDefault="00044E0F" w:rsidP="00044E0F"/>
    <w:p w:rsidR="00044E0F" w:rsidRDefault="00044E0F" w:rsidP="00044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E0F" w:rsidRPr="00254AD5" w:rsidRDefault="00044E0F" w:rsidP="00044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E0F" w:rsidRDefault="00044E0F" w:rsidP="00044E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</w:p>
    <w:p w:rsidR="00044E0F" w:rsidRDefault="00044E0F" w:rsidP="00044E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72CF" w:rsidRDefault="00C772CF" w:rsidP="00044E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B1A" w:rsidRPr="00CA3E22" w:rsidRDefault="00DE1B1A" w:rsidP="003A27F6">
      <w:pPr>
        <w:ind w:firstLine="567"/>
        <w:jc w:val="center"/>
        <w:rPr>
          <w:rFonts w:ascii="Arial" w:eastAsia="Times New Roman" w:hAnsi="Arial" w:cs="Arial"/>
        </w:rPr>
      </w:pPr>
      <w:r w:rsidRPr="00CA3E22">
        <w:rPr>
          <w:rFonts w:ascii="PT Astra Serif" w:eastAsia="Times New Roman" w:hAnsi="PT Astra Serif" w:cs="Arial"/>
          <w:b/>
          <w:bCs/>
        </w:rPr>
        <w:t>Положение о методике</w:t>
      </w:r>
    </w:p>
    <w:p w:rsidR="00DE1B1A" w:rsidRDefault="00DE1B1A" w:rsidP="0033413B">
      <w:pPr>
        <w:ind w:firstLine="567"/>
        <w:jc w:val="center"/>
        <w:rPr>
          <w:rFonts w:ascii="PT Astra Serif" w:eastAsia="Times New Roman" w:hAnsi="PT Astra Serif" w:cs="Arial"/>
        </w:rPr>
      </w:pPr>
      <w:r w:rsidRPr="00CA3E22">
        <w:rPr>
          <w:rFonts w:ascii="PT Astra Serif" w:eastAsia="Times New Roman" w:hAnsi="PT Astra Serif" w:cs="Arial"/>
          <w:b/>
          <w:bCs/>
        </w:rPr>
        <w:t xml:space="preserve">прогнозирования поступлений доходов в бюджет  </w:t>
      </w:r>
      <w:r w:rsidR="00143715" w:rsidRPr="00143715">
        <w:rPr>
          <w:rFonts w:ascii="PT Astra Serif" w:eastAsia="Times New Roman" w:hAnsi="PT Astra Serif" w:cs="Arial"/>
          <w:b/>
          <w:bCs/>
        </w:rPr>
        <w:t>Ширококарамышского</w:t>
      </w:r>
      <w:r w:rsidR="003E7EC7">
        <w:rPr>
          <w:rFonts w:ascii="PT Astra Serif" w:eastAsia="Times New Roman" w:hAnsi="PT Astra Serif" w:cs="Arial"/>
          <w:b/>
          <w:bCs/>
        </w:rPr>
        <w:t>сельского поселения</w:t>
      </w:r>
      <w:r w:rsidRPr="00CA3E22">
        <w:rPr>
          <w:rFonts w:ascii="PT Astra Serif" w:eastAsia="Times New Roman" w:hAnsi="PT Astra Serif" w:cs="Arial"/>
          <w:b/>
          <w:bCs/>
        </w:rPr>
        <w:t>, в отношении которых администрация  </w:t>
      </w:r>
      <w:r w:rsidR="00143715" w:rsidRPr="00143715">
        <w:rPr>
          <w:rFonts w:ascii="PT Astra Serif" w:eastAsia="Times New Roman" w:hAnsi="PT Astra Serif" w:cs="Arial"/>
          <w:b/>
          <w:bCs/>
        </w:rPr>
        <w:t xml:space="preserve">Ширококарамышского </w:t>
      </w:r>
      <w:r w:rsidR="003E7EC7">
        <w:rPr>
          <w:rFonts w:ascii="PT Astra Serif" w:eastAsia="Times New Roman" w:hAnsi="PT Astra Serif" w:cs="Arial"/>
          <w:b/>
          <w:bCs/>
        </w:rPr>
        <w:t xml:space="preserve">сельского поселения </w:t>
      </w:r>
      <w:r w:rsidRPr="00CA3E22">
        <w:rPr>
          <w:rFonts w:ascii="PT Astra Serif" w:eastAsia="Times New Roman" w:hAnsi="PT Astra Serif" w:cs="Arial"/>
          <w:b/>
          <w:bCs/>
        </w:rPr>
        <w:t xml:space="preserve"> осуществляет полномочия   главного администратора доходов бюджета</w:t>
      </w:r>
      <w:r w:rsidRPr="00CA3E22">
        <w:rPr>
          <w:rFonts w:ascii="PT Astra Serif" w:eastAsia="Times New Roman" w:hAnsi="PT Astra Serif" w:cs="Arial"/>
        </w:rPr>
        <w:t> </w:t>
      </w:r>
    </w:p>
    <w:p w:rsidR="003E7EC7" w:rsidRPr="00CA3E22" w:rsidRDefault="003E7EC7" w:rsidP="0033413B">
      <w:pPr>
        <w:ind w:firstLine="567"/>
        <w:jc w:val="center"/>
        <w:rPr>
          <w:rFonts w:ascii="Arial" w:eastAsia="Times New Roman" w:hAnsi="Arial" w:cs="Arial"/>
        </w:rPr>
      </w:pPr>
    </w:p>
    <w:p w:rsidR="00DE1B1A" w:rsidRPr="00CA3E22" w:rsidRDefault="00DE1B1A" w:rsidP="003E7EC7">
      <w:pPr>
        <w:ind w:firstLine="567"/>
        <w:rPr>
          <w:rFonts w:ascii="Arial" w:eastAsia="Times New Roman" w:hAnsi="Arial" w:cs="Arial"/>
        </w:rPr>
      </w:pPr>
      <w:r w:rsidRPr="00CA3E22">
        <w:rPr>
          <w:rFonts w:ascii="PT Astra Serif" w:eastAsia="Times New Roman" w:hAnsi="PT Astra Serif" w:cs="Arial"/>
        </w:rPr>
        <w:t> </w:t>
      </w:r>
    </w:p>
    <w:p w:rsidR="00EA7461" w:rsidRPr="006A7C74" w:rsidRDefault="003E7EC7" w:rsidP="003E7EC7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</w:t>
      </w:r>
      <w:r w:rsidR="00EA7461" w:rsidRPr="006A7C74"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t>о</w:t>
      </w:r>
      <w:r w:rsidR="00EA7461" w:rsidRPr="006A7C74">
        <w:rPr>
          <w:rFonts w:ascii="Times New Roman" w:hAnsi="Times New Roman" w:cs="Times New Roman"/>
        </w:rPr>
        <w:t>пределяет методику прогнозирования поступлений доходов в бюджет </w:t>
      </w:r>
      <w:r w:rsidR="00143715" w:rsidRPr="00143715">
        <w:rPr>
          <w:rFonts w:ascii="Times New Roman" w:hAnsi="Times New Roman" w:cs="Times New Roman"/>
        </w:rPr>
        <w:t>Ширококарамышского</w:t>
      </w:r>
      <w:r>
        <w:rPr>
          <w:rFonts w:ascii="Times New Roman" w:hAnsi="Times New Roman" w:cs="Times New Roman"/>
        </w:rPr>
        <w:t xml:space="preserve">сельского поселения </w:t>
      </w:r>
      <w:r w:rsidR="00EA7461" w:rsidRPr="006A7C74">
        <w:rPr>
          <w:rFonts w:ascii="Times New Roman" w:hAnsi="Times New Roman" w:cs="Times New Roman"/>
        </w:rPr>
        <w:t xml:space="preserve">по кодам классификации доходов, в отношении которых администрация </w:t>
      </w:r>
      <w:r w:rsidR="00143715" w:rsidRPr="00143715">
        <w:rPr>
          <w:rFonts w:ascii="Times New Roman" w:hAnsi="Times New Roman" w:cs="Times New Roman"/>
        </w:rPr>
        <w:t>Ширококарамышского</w:t>
      </w:r>
      <w:r>
        <w:rPr>
          <w:rFonts w:ascii="Times New Roman" w:hAnsi="Times New Roman" w:cs="Times New Roman"/>
        </w:rPr>
        <w:t>сельского поселения</w:t>
      </w:r>
      <w:r w:rsidR="00EA7461" w:rsidRPr="006A7C74">
        <w:rPr>
          <w:rFonts w:ascii="Times New Roman" w:hAnsi="Times New Roman" w:cs="Times New Roman"/>
        </w:rPr>
        <w:t>  осуществляет полномочия  главного администратора доходов бюджета (далее – Положение), определяет основные принципы прогнозирования доходов очередной финансовый год и плановый период.</w:t>
      </w:r>
    </w:p>
    <w:p w:rsidR="00DE1B1A" w:rsidRPr="00CA3E22" w:rsidRDefault="00DE1B1A" w:rsidP="0033413B">
      <w:pPr>
        <w:ind w:firstLine="567"/>
        <w:jc w:val="both"/>
        <w:rPr>
          <w:rFonts w:ascii="Arial" w:eastAsia="Times New Roman" w:hAnsi="Arial" w:cs="Arial"/>
        </w:rPr>
      </w:pPr>
      <w:r w:rsidRPr="00CA3E22">
        <w:rPr>
          <w:rFonts w:ascii="PT Astra Serif" w:eastAsia="Times New Roman" w:hAnsi="PT Astra Serif" w:cs="Arial"/>
        </w:rPr>
        <w:t> </w:t>
      </w:r>
    </w:p>
    <w:p w:rsidR="00DE1B1A" w:rsidRPr="00CA3E22" w:rsidRDefault="00DE1B1A" w:rsidP="0033413B">
      <w:pPr>
        <w:ind w:firstLine="567"/>
        <w:jc w:val="both"/>
        <w:rPr>
          <w:rFonts w:ascii="Arial" w:eastAsia="Times New Roman" w:hAnsi="Arial" w:cs="Arial"/>
        </w:rPr>
      </w:pPr>
      <w:r w:rsidRPr="00CA3E22">
        <w:rPr>
          <w:rFonts w:ascii="PT Astra Serif" w:eastAsia="Times New Roman" w:hAnsi="PT Astra Serif" w:cs="Arial"/>
        </w:rPr>
        <w:t> </w:t>
      </w:r>
    </w:p>
    <w:p w:rsidR="00EA7461" w:rsidRPr="007D7D76" w:rsidRDefault="00673672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EA7461" w:rsidRPr="007D7D76">
        <w:rPr>
          <w:rFonts w:ascii="Times New Roman" w:eastAsia="Times New Roman" w:hAnsi="Times New Roman" w:cs="Times New Roman"/>
        </w:rPr>
        <w:t xml:space="preserve">Перечень доходов от налогов в бюджет </w:t>
      </w:r>
      <w:r w:rsidR="00143715" w:rsidRPr="00143715">
        <w:rPr>
          <w:rFonts w:ascii="Times New Roman" w:eastAsia="Times New Roman" w:hAnsi="Times New Roman" w:cs="Times New Roman"/>
        </w:rPr>
        <w:t>Ширококарамышского</w:t>
      </w:r>
      <w:r w:rsidR="00EA7461">
        <w:rPr>
          <w:rFonts w:ascii="Times New Roman" w:eastAsia="Times New Roman" w:hAnsi="Times New Roman" w:cs="Times New Roman"/>
        </w:rPr>
        <w:t xml:space="preserve"> муниципального образования</w:t>
      </w:r>
      <w:r w:rsidR="00EA7461" w:rsidRPr="007D7D76">
        <w:rPr>
          <w:rFonts w:ascii="Times New Roman" w:eastAsia="Times New Roman" w:hAnsi="Times New Roman" w:cs="Times New Roman"/>
        </w:rPr>
        <w:t xml:space="preserve">, администрирование которых осуществляет главный администратор доходов, наделенный соответствующими полномочиями, утверждается администрацией  </w:t>
      </w:r>
      <w:r w:rsidR="00143715" w:rsidRPr="00143715">
        <w:rPr>
          <w:rFonts w:ascii="Times New Roman" w:eastAsia="Times New Roman" w:hAnsi="Times New Roman" w:cs="Times New Roman"/>
        </w:rPr>
        <w:t xml:space="preserve">Ширококарамышского </w:t>
      </w:r>
      <w:r w:rsidR="003E7EC7">
        <w:rPr>
          <w:rFonts w:ascii="Times New Roman" w:eastAsia="Times New Roman" w:hAnsi="Times New Roman" w:cs="Times New Roman"/>
        </w:rPr>
        <w:t>сельского поселения</w:t>
      </w:r>
      <w:r w:rsidR="00EA7461" w:rsidRPr="007D7D76">
        <w:rPr>
          <w:rFonts w:ascii="Times New Roman" w:eastAsia="Times New Roman" w:hAnsi="Times New Roman" w:cs="Times New Roman"/>
        </w:rPr>
        <w:t xml:space="preserve"> в соответствии с общими требованиями, установленными Правительством Российской Федерации.</w:t>
      </w:r>
    </w:p>
    <w:p w:rsidR="00EA7461" w:rsidRPr="007D7D76" w:rsidRDefault="00673672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EA7461" w:rsidRPr="007D7D76">
        <w:rPr>
          <w:rFonts w:ascii="Times New Roman" w:eastAsia="Times New Roman" w:hAnsi="Times New Roman" w:cs="Times New Roman"/>
        </w:rPr>
        <w:t xml:space="preserve">Доходы от налогов в бюджет </w:t>
      </w:r>
      <w:r w:rsidR="00143715" w:rsidRPr="00143715">
        <w:rPr>
          <w:rFonts w:ascii="Times New Roman" w:eastAsia="Times New Roman" w:hAnsi="Times New Roman" w:cs="Times New Roman"/>
        </w:rPr>
        <w:t>Ширококарамышского</w:t>
      </w:r>
      <w:r w:rsidR="003E7EC7">
        <w:rPr>
          <w:rFonts w:ascii="Times New Roman" w:eastAsia="Times New Roman" w:hAnsi="Times New Roman" w:cs="Times New Roman"/>
        </w:rPr>
        <w:t>сельского поселения</w:t>
      </w:r>
      <w:r w:rsidR="00EA7461" w:rsidRPr="007D7D76">
        <w:rPr>
          <w:rFonts w:ascii="Times New Roman" w:eastAsia="Times New Roman" w:hAnsi="Times New Roman" w:cs="Times New Roman"/>
        </w:rPr>
        <w:t xml:space="preserve">, администрирование которых осуществляет главный администратор доходов, подразделяются на доходы, прогнозируемые и непрогнозируемые, но фактически поступающие в доход бюджета </w:t>
      </w:r>
      <w:r w:rsidR="00143715" w:rsidRPr="00143715">
        <w:rPr>
          <w:rFonts w:ascii="Times New Roman" w:eastAsia="Times New Roman" w:hAnsi="Times New Roman" w:cs="Times New Roman"/>
        </w:rPr>
        <w:t>Ширококарамышского</w:t>
      </w:r>
      <w:r w:rsidR="003E7EC7">
        <w:rPr>
          <w:rFonts w:ascii="Times New Roman" w:eastAsia="Times New Roman" w:hAnsi="Times New Roman" w:cs="Times New Roman"/>
        </w:rPr>
        <w:t>сельского поселения</w:t>
      </w:r>
      <w:r w:rsidR="005B7FBB">
        <w:rPr>
          <w:rFonts w:ascii="Times New Roman" w:eastAsia="Times New Roman" w:hAnsi="Times New Roman" w:cs="Times New Roman"/>
        </w:rPr>
        <w:t>.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 xml:space="preserve">Планируемый объем непрогнозируемых доходов подлежит включению в доходную часть бюджета </w:t>
      </w:r>
      <w:r w:rsidR="00143715" w:rsidRPr="00143715">
        <w:rPr>
          <w:rFonts w:ascii="Times New Roman" w:eastAsia="Times New Roman" w:hAnsi="Times New Roman" w:cs="Times New Roman"/>
        </w:rPr>
        <w:t>Ширококарамышского</w:t>
      </w:r>
      <w:r w:rsidR="003E7EC7">
        <w:rPr>
          <w:rFonts w:ascii="Times New Roman" w:eastAsia="Times New Roman" w:hAnsi="Times New Roman" w:cs="Times New Roman"/>
        </w:rPr>
        <w:t>сельского поселения</w:t>
      </w:r>
      <w:r w:rsidRPr="007D7D76">
        <w:rPr>
          <w:rFonts w:ascii="Times New Roman" w:eastAsia="Times New Roman" w:hAnsi="Times New Roman" w:cs="Times New Roman"/>
        </w:rPr>
        <w:t>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 xml:space="preserve">4. Методика прогнозирования составляется с учетом нормативных правовых актов Российской Федерации, </w:t>
      </w:r>
      <w:r w:rsidR="005B7FBB">
        <w:rPr>
          <w:rFonts w:ascii="Times New Roman" w:eastAsia="Times New Roman" w:hAnsi="Times New Roman" w:cs="Times New Roman"/>
        </w:rPr>
        <w:t xml:space="preserve">Саратовской </w:t>
      </w:r>
      <w:r w:rsidRPr="007D7D76">
        <w:rPr>
          <w:rFonts w:ascii="Times New Roman" w:eastAsia="Times New Roman" w:hAnsi="Times New Roman" w:cs="Times New Roman"/>
        </w:rPr>
        <w:t xml:space="preserve"> области, решений Совета </w:t>
      </w:r>
      <w:r w:rsidR="00143715" w:rsidRPr="00143715">
        <w:rPr>
          <w:rFonts w:ascii="Times New Roman" w:eastAsia="Times New Roman" w:hAnsi="Times New Roman" w:cs="Times New Roman"/>
        </w:rPr>
        <w:t>Ширококарамышского</w:t>
      </w:r>
      <w:r w:rsidR="003E7EC7">
        <w:rPr>
          <w:rFonts w:ascii="Times New Roman" w:eastAsia="Times New Roman" w:hAnsi="Times New Roman" w:cs="Times New Roman"/>
        </w:rPr>
        <w:t>сельского поселения</w:t>
      </w:r>
      <w:r w:rsidRPr="007D7D76">
        <w:rPr>
          <w:rFonts w:ascii="Times New Roman" w:eastAsia="Times New Roman" w:hAnsi="Times New Roman" w:cs="Times New Roman"/>
        </w:rPr>
        <w:t xml:space="preserve">. При этом проекты нормативных правовых </w:t>
      </w:r>
      <w:r w:rsidRPr="007D7D76">
        <w:rPr>
          <w:rFonts w:ascii="Times New Roman" w:eastAsia="Times New Roman" w:hAnsi="Times New Roman" w:cs="Times New Roman"/>
        </w:rPr>
        <w:lastRenderedPageBreak/>
        <w:t xml:space="preserve">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сектора экономики и финансов </w:t>
      </w:r>
      <w:r w:rsidR="005B7FBB">
        <w:rPr>
          <w:rFonts w:ascii="Times New Roman" w:eastAsia="Times New Roman" w:hAnsi="Times New Roman" w:cs="Times New Roman"/>
        </w:rPr>
        <w:t>Лысогорского муниципального района</w:t>
      </w:r>
      <w:r w:rsidRPr="007D7D76">
        <w:rPr>
          <w:rFonts w:ascii="Times New Roman" w:eastAsia="Times New Roman" w:hAnsi="Times New Roman" w:cs="Times New Roman"/>
        </w:rPr>
        <w:t xml:space="preserve">, ответственного за составление проекта бюджета </w:t>
      </w:r>
      <w:r w:rsidR="00143715" w:rsidRPr="00143715">
        <w:rPr>
          <w:rFonts w:ascii="Times New Roman" w:eastAsia="Times New Roman" w:hAnsi="Times New Roman" w:cs="Times New Roman"/>
        </w:rPr>
        <w:t>Ширококарамышского</w:t>
      </w:r>
      <w:r w:rsidR="003E7EC7">
        <w:rPr>
          <w:rFonts w:ascii="Times New Roman" w:eastAsia="Times New Roman" w:hAnsi="Times New Roman" w:cs="Times New Roman"/>
        </w:rPr>
        <w:t>сельского поселения</w:t>
      </w:r>
      <w:proofErr w:type="gramStart"/>
      <w:r w:rsidR="003E7EC7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5. Прогнозирование доходов бюджета осуществляется на основе: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 xml:space="preserve">1) показателей прогноза социально-экономического развития Российской Федерации, </w:t>
      </w:r>
      <w:r w:rsidR="005B7FBB">
        <w:rPr>
          <w:rFonts w:ascii="Times New Roman" w:eastAsia="Times New Roman" w:hAnsi="Times New Roman" w:cs="Times New Roman"/>
        </w:rPr>
        <w:t xml:space="preserve">Саратовской </w:t>
      </w:r>
      <w:r w:rsidRPr="007D7D76">
        <w:rPr>
          <w:rFonts w:ascii="Times New Roman" w:eastAsia="Times New Roman" w:hAnsi="Times New Roman" w:cs="Times New Roman"/>
        </w:rPr>
        <w:t xml:space="preserve"> области, </w:t>
      </w:r>
      <w:r w:rsidR="00143715" w:rsidRPr="00143715">
        <w:rPr>
          <w:rFonts w:ascii="Times New Roman" w:eastAsia="Times New Roman" w:hAnsi="Times New Roman" w:cs="Times New Roman"/>
        </w:rPr>
        <w:t>Ширококарамышского</w:t>
      </w:r>
      <w:r w:rsidR="003E7EC7">
        <w:rPr>
          <w:rFonts w:ascii="Times New Roman" w:eastAsia="Times New Roman" w:hAnsi="Times New Roman" w:cs="Times New Roman"/>
        </w:rPr>
        <w:t>сельского поселения</w:t>
      </w:r>
      <w:r w:rsidRPr="007D7D76">
        <w:rPr>
          <w:rFonts w:ascii="Times New Roman" w:eastAsia="Times New Roman" w:hAnsi="Times New Roman" w:cs="Times New Roman"/>
        </w:rPr>
        <w:t>в случаях, когда прогноз соответствующего вида доходов предусматривает использование показателей социально-экономического развития;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2) основных направлений бюджетной и налоговой политики;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3) действующего бюджетного и налогового законодательства с учетом предполагаемых изменений.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6. Прогнозирование доходов бюджета включает проведение следующих мероприятий: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2) расчет прогноза поступлений.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3)получение данных от органов государственной власти, органов местного самоуправления или организаций, в случае их использования при расчете прогнозного объема поступлений,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7. Для расчета прогноза поступлений используются: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1) статистическая, бюджетная и налоговая отчетность;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2) оценка поступлений доходов в бюджет поселения в текущем финансовом году;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3) материалы и сведения, предоставляемые хозяйствующими субъектами.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4)оценка ожидаемых результатов работы по взысканию задолженности по платежам в бюджеты для всех видов доходов, по которым задолженность по платежам в бюджет отражается в бюджетной отчетности главного администратора</w:t>
      </w:r>
      <w:r w:rsidR="0033413B">
        <w:rPr>
          <w:rFonts w:ascii="Times New Roman" w:eastAsia="Times New Roman" w:hAnsi="Times New Roman" w:cs="Times New Roman"/>
        </w:rPr>
        <w:t>.</w:t>
      </w:r>
    </w:p>
    <w:p w:rsidR="00EA7461" w:rsidRPr="007D7D76" w:rsidRDefault="00EA7461" w:rsidP="0033413B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7D7D76">
        <w:rPr>
          <w:rFonts w:ascii="Times New Roman" w:eastAsia="Times New Roman" w:hAnsi="Times New Roman" w:cs="Times New Roman"/>
        </w:rPr>
        <w:t>8. Прогнозирование по видам доходов осуществляется в соответствии с приложением к настоящей Методике.</w:t>
      </w:r>
    </w:p>
    <w:p w:rsidR="00EA7461" w:rsidRPr="001A5CF4" w:rsidRDefault="00EA7461" w:rsidP="00EA7461"/>
    <w:p w:rsidR="006A7C74" w:rsidRDefault="006A7C74" w:rsidP="00DE1B1A">
      <w:pPr>
        <w:ind w:firstLine="567"/>
        <w:jc w:val="both"/>
        <w:rPr>
          <w:rFonts w:ascii="PT Astra Serif" w:eastAsia="Times New Roman" w:hAnsi="PT Astra Serif" w:cs="Arial"/>
        </w:rPr>
        <w:sectPr w:rsidR="006A7C74" w:rsidSect="006A7C7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605B3" w:rsidRDefault="00DE1B1A" w:rsidP="008605B3">
      <w:pPr>
        <w:pStyle w:val="ConsPlusNormal"/>
        <w:jc w:val="right"/>
      </w:pPr>
      <w:r w:rsidRPr="00CA3E22">
        <w:rPr>
          <w:rFonts w:ascii="PT Astra Serif" w:eastAsia="Times New Roman" w:hAnsi="PT Astra Serif" w:cs="Arial"/>
        </w:rPr>
        <w:lastRenderedPageBreak/>
        <w:t> </w:t>
      </w:r>
      <w:r w:rsidR="008605B3">
        <w:t xml:space="preserve">                                                                                                                                                                                                                 Приложение к </w:t>
      </w:r>
      <w:r w:rsidR="003159DF">
        <w:t>Положению</w:t>
      </w:r>
    </w:p>
    <w:p w:rsidR="008605B3" w:rsidRDefault="008605B3" w:rsidP="008605B3">
      <w:pPr>
        <w:pStyle w:val="a4"/>
        <w:spacing w:before="0" w:after="0"/>
        <w:jc w:val="right"/>
        <w:rPr>
          <w:b/>
        </w:rPr>
      </w:pPr>
      <w:bookmarkStart w:id="2" w:name="P134"/>
      <w:bookmarkEnd w:id="2"/>
      <w:r>
        <w:t xml:space="preserve">№ </w:t>
      </w:r>
      <w:r w:rsidR="005801E2" w:rsidRPr="005801E2">
        <w:t xml:space="preserve">31 </w:t>
      </w:r>
      <w:r w:rsidRPr="005801E2">
        <w:t>от</w:t>
      </w:r>
      <w:r w:rsidR="005801E2" w:rsidRPr="005801E2">
        <w:t xml:space="preserve"> 27.12.</w:t>
      </w:r>
      <w:r w:rsidRPr="005801E2">
        <w:t>2024</w:t>
      </w:r>
    </w:p>
    <w:p w:rsidR="008605B3" w:rsidRPr="00870112" w:rsidRDefault="008605B3" w:rsidP="008605B3">
      <w:pPr>
        <w:pStyle w:val="a4"/>
        <w:spacing w:before="0" w:after="0"/>
        <w:jc w:val="center"/>
      </w:pPr>
      <w:r w:rsidRPr="00AB12F1">
        <w:rPr>
          <w:b/>
        </w:rPr>
        <w:t>Методика</w:t>
      </w:r>
    </w:p>
    <w:p w:rsidR="008605B3" w:rsidRPr="00AB12F1" w:rsidRDefault="008605B3" w:rsidP="008605B3">
      <w:pPr>
        <w:pStyle w:val="a4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прогнозирования поступлений </w:t>
      </w:r>
      <w:r w:rsidRPr="00AB12F1">
        <w:rPr>
          <w:b/>
          <w:bCs/>
        </w:rPr>
        <w:t xml:space="preserve">доходов в бюджет, главным администратором которых является администрация </w:t>
      </w:r>
      <w:r w:rsidR="00143715" w:rsidRPr="00143715">
        <w:rPr>
          <w:b/>
          <w:bCs/>
        </w:rPr>
        <w:t>Ширококарамышского</w:t>
      </w:r>
      <w:r w:rsidR="003E7EC7" w:rsidRPr="003E7EC7">
        <w:rPr>
          <w:rFonts w:asciiTheme="minorHAnsi" w:hAnsiTheme="minorHAnsi" w:cstheme="minorHAnsi"/>
          <w:b/>
        </w:rPr>
        <w:t>сельского поселения</w:t>
      </w:r>
      <w:r>
        <w:rPr>
          <w:b/>
          <w:bCs/>
        </w:rPr>
        <w:t xml:space="preserve">Лысогорского муниципального </w:t>
      </w:r>
      <w:r w:rsidRPr="00AB12F1">
        <w:rPr>
          <w:b/>
          <w:bCs/>
        </w:rPr>
        <w:t xml:space="preserve"> района</w:t>
      </w:r>
      <w:r>
        <w:rPr>
          <w:b/>
          <w:bCs/>
        </w:rPr>
        <w:t xml:space="preserve"> Саратовской  области</w:t>
      </w:r>
    </w:p>
    <w:p w:rsidR="008605B3" w:rsidRDefault="008605B3" w:rsidP="008605B3">
      <w:pPr>
        <w:pStyle w:val="ConsPlusNormal"/>
        <w:jc w:val="both"/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795"/>
        <w:gridCol w:w="1276"/>
        <w:gridCol w:w="1984"/>
        <w:gridCol w:w="3544"/>
        <w:gridCol w:w="1134"/>
        <w:gridCol w:w="1418"/>
        <w:gridCol w:w="2268"/>
        <w:gridCol w:w="1983"/>
      </w:tblGrid>
      <w:tr w:rsidR="008605B3" w:rsidRPr="00D110F1" w:rsidTr="00236E56">
        <w:tc>
          <w:tcPr>
            <w:tcW w:w="543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8C478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C478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95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276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984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 xml:space="preserve">КБК </w:t>
            </w:r>
          </w:p>
        </w:tc>
        <w:tc>
          <w:tcPr>
            <w:tcW w:w="3544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134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</w:p>
        </w:tc>
        <w:tc>
          <w:tcPr>
            <w:tcW w:w="1418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</w:p>
        </w:tc>
        <w:tc>
          <w:tcPr>
            <w:tcW w:w="2268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</w:p>
        </w:tc>
        <w:tc>
          <w:tcPr>
            <w:tcW w:w="1983" w:type="dxa"/>
          </w:tcPr>
          <w:p w:rsidR="008605B3" w:rsidRPr="008C4781" w:rsidRDefault="008605B3" w:rsidP="00236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</w:p>
        </w:tc>
      </w:tr>
      <w:tr w:rsidR="008605B3" w:rsidRPr="00D110F1" w:rsidTr="00236E56">
        <w:trPr>
          <w:trHeight w:val="3721"/>
        </w:trPr>
        <w:tc>
          <w:tcPr>
            <w:tcW w:w="543" w:type="dxa"/>
          </w:tcPr>
          <w:p w:rsidR="008605B3" w:rsidRPr="008C4781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47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5" w:type="dxa"/>
          </w:tcPr>
          <w:p w:rsidR="008605B3" w:rsidRPr="008C4781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052</w:t>
            </w:r>
          </w:p>
        </w:tc>
        <w:tc>
          <w:tcPr>
            <w:tcW w:w="1276" w:type="dxa"/>
          </w:tcPr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43715" w:rsidRPr="00143715">
              <w:rPr>
                <w:rFonts w:ascii="Times New Roman" w:hAnsi="Times New Roman" w:cs="Times New Roman"/>
                <w:sz w:val="20"/>
              </w:rPr>
              <w:t xml:space="preserve">Ширококарамышского </w:t>
            </w:r>
            <w:r w:rsidR="005801E2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  <w:p w:rsidR="008605B3" w:rsidRPr="008C4781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Лысогорского муниципального района Саратовской области</w:t>
            </w:r>
          </w:p>
        </w:tc>
        <w:tc>
          <w:tcPr>
            <w:tcW w:w="1984" w:type="dxa"/>
          </w:tcPr>
          <w:p w:rsidR="008605B3" w:rsidRDefault="00673672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0521</w:t>
            </w:r>
            <w:r w:rsidRPr="0067367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804020010000</w:t>
            </w:r>
            <w:r w:rsidRPr="00673672">
              <w:rPr>
                <w:rFonts w:ascii="Times New Roman" w:hAnsi="Times New Roman" w:cs="Times New Roman"/>
                <w:sz w:val="20"/>
              </w:rPr>
              <w:t>110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Pr="008C4781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</w:pPr>
          </w:p>
          <w:p w:rsidR="008605B3" w:rsidRPr="00F83D5A" w:rsidRDefault="008605B3" w:rsidP="00236E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8605B3" w:rsidRPr="008C4781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781">
              <w:rPr>
                <w:rFonts w:ascii="Times New Roman" w:hAnsi="Times New Roman"/>
                <w:sz w:val="20"/>
                <w:szCs w:val="20"/>
              </w:rPr>
              <w:t>Метод усреднения</w:t>
            </w:r>
          </w:p>
        </w:tc>
        <w:tc>
          <w:tcPr>
            <w:tcW w:w="1418" w:type="dxa"/>
          </w:tcPr>
          <w:p w:rsidR="008605B3" w:rsidRPr="00AD798A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8C4781">
              <w:rPr>
                <w:rFonts w:ascii="Times New Roman" w:hAnsi="Times New Roman" w:cs="Times New Roman"/>
                <w:sz w:val="20"/>
              </w:rPr>
              <w:t>Дп=</w:t>
            </w:r>
            <w:proofErr w:type="spellEnd"/>
            <w:r w:rsidRPr="008C4781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proofErr w:type="gramStart"/>
            <w:r w:rsidRPr="008C4781">
              <w:rPr>
                <w:rFonts w:ascii="Times New Roman" w:hAnsi="Times New Roman" w:cs="Times New Roman"/>
                <w:sz w:val="20"/>
              </w:rPr>
              <w:t>/Т</w:t>
            </w:r>
            <w:proofErr w:type="gramEnd"/>
          </w:p>
        </w:tc>
        <w:tc>
          <w:tcPr>
            <w:tcW w:w="2268" w:type="dxa"/>
          </w:tcPr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8C4781">
              <w:rPr>
                <w:rFonts w:ascii="Times New Roman" w:hAnsi="Times New Roman"/>
                <w:sz w:val="20"/>
                <w:szCs w:val="20"/>
              </w:rPr>
              <w:t xml:space="preserve">Расчет прогнозируемого объема доходов по </w:t>
            </w:r>
            <w:proofErr w:type="gramStart"/>
            <w:r w:rsidRPr="008C4781">
              <w:rPr>
                <w:rFonts w:ascii="Times New Roman" w:hAnsi="Times New Roman"/>
                <w:sz w:val="20"/>
                <w:szCs w:val="20"/>
              </w:rPr>
              <w:t>данному</w:t>
            </w:r>
            <w:proofErr w:type="gramEnd"/>
            <w:r w:rsidRPr="008C4781">
              <w:rPr>
                <w:rFonts w:ascii="Times New Roman" w:hAnsi="Times New Roman"/>
                <w:sz w:val="20"/>
                <w:szCs w:val="20"/>
              </w:rPr>
              <w:t xml:space="preserve"> КБК осуществляется на основании усреднения годовых объемов доходов не менее чем за три года (или за весь период поступления соответствующего вида доходов, в случае если он не превышает трех лет).</w:t>
            </w:r>
          </w:p>
          <w:p w:rsidR="008605B3" w:rsidRPr="00DE5C0A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Основанием для расчета показателя являются суммы, поступившие от оказания юридически значимых действий, за выдачу разрешения на движение по автомобильным дорогам транспортных средств, осуществляющих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перевозки опасных, тяжеловесных и (или) крупногабаритных грузов по данным отчетов об исполнении бюджета поселения (форма 0503127).</w:t>
            </w: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8C4781">
              <w:rPr>
                <w:rFonts w:ascii="Times New Roman" w:hAnsi="Times New Roman"/>
                <w:sz w:val="20"/>
                <w:szCs w:val="20"/>
              </w:rPr>
              <w:t>В качестве расчетного показателя трехлетнего периода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8C4781">
              <w:rPr>
                <w:rFonts w:ascii="Times New Roman" w:hAnsi="Times New Roman"/>
                <w:sz w:val="20"/>
                <w:szCs w:val="20"/>
              </w:rPr>
              <w:t>) учитываются:</w:t>
            </w: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8C4781">
              <w:rPr>
                <w:rFonts w:ascii="Times New Roman" w:hAnsi="Times New Roman"/>
                <w:sz w:val="20"/>
                <w:szCs w:val="20"/>
              </w:rPr>
              <w:t xml:space="preserve">при прогнозировании объема доходов на очередной финансовый </w:t>
            </w:r>
            <w:proofErr w:type="gramStart"/>
            <w:r w:rsidRPr="008C4781"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C4781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proofErr w:type="gramEnd"/>
            <w:r w:rsidRPr="008C4781">
              <w:rPr>
                <w:rFonts w:ascii="Times New Roman" w:hAnsi="Times New Roman"/>
                <w:sz w:val="20"/>
                <w:szCs w:val="20"/>
              </w:rPr>
              <w:t xml:space="preserve"> двух предшествующих лет и поступления, отраженные в оценке поступления доходов в текущем финансовом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у. </w:t>
            </w:r>
          </w:p>
          <w:p w:rsidR="008605B3" w:rsidRPr="00DE5C0A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Суммы по плановым периодам отражаются на уровне  очередного финансового года.</w:t>
            </w:r>
          </w:p>
        </w:tc>
        <w:tc>
          <w:tcPr>
            <w:tcW w:w="1983" w:type="dxa"/>
          </w:tcPr>
          <w:p w:rsidR="008605B3" w:rsidRPr="008C4781" w:rsidRDefault="008605B3" w:rsidP="00236E5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478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Расчет прогнозируемого объема поступлений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Дп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)</w:t>
            </w:r>
            <w:proofErr w:type="gramEnd"/>
            <w:r w:rsidRPr="008C478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8605B3" w:rsidRPr="00344028" w:rsidRDefault="008605B3" w:rsidP="00236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Дп</w:t>
            </w:r>
            <w:proofErr w:type="spellEnd"/>
            <w:r w:rsidRPr="008C4781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r w:rsidRPr="008C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8C478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8C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где</w:t>
            </w:r>
          </w:p>
          <w:p w:rsidR="008605B3" w:rsidRPr="008C4781" w:rsidRDefault="008605B3" w:rsidP="00236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C4781">
              <w:rPr>
                <w:rFonts w:ascii="Times New Roman" w:hAnsi="Times New Roman" w:cs="Times New Roman"/>
                <w:sz w:val="20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-</w:t>
            </w:r>
            <w:r w:rsidRPr="008C4781">
              <w:rPr>
                <w:rFonts w:ascii="Times New Roman" w:hAnsi="Times New Roman" w:cs="Times New Roman"/>
                <w:sz w:val="20"/>
                <w:lang w:eastAsia="en-US"/>
              </w:rPr>
              <w:t xml:space="preserve"> период времени (в годах);</w:t>
            </w:r>
          </w:p>
          <w:p w:rsidR="008605B3" w:rsidRDefault="008605B3" w:rsidP="00236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C4781">
              <w:rPr>
                <w:rFonts w:ascii="Times New Roman" w:hAnsi="Times New Roman" w:cs="Times New Roman"/>
                <w:sz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объем</w:t>
            </w:r>
            <w:proofErr w:type="gramEnd"/>
            <w:r w:rsidRPr="008C4781">
              <w:rPr>
                <w:rFonts w:ascii="Times New Roman" w:hAnsi="Times New Roman" w:cs="Times New Roman"/>
                <w:sz w:val="20"/>
                <w:lang w:eastAsia="en-US"/>
              </w:rPr>
              <w:t xml:space="preserve"> доходов за </w:t>
            </w:r>
            <w:r w:rsidRPr="008C4781">
              <w:rPr>
                <w:rFonts w:ascii="Times New Roman" w:hAnsi="Times New Roman" w:cs="Times New Roman"/>
                <w:sz w:val="20"/>
                <w:lang w:val="en-US" w:eastAsia="en-US"/>
              </w:rPr>
              <w:t>T</w:t>
            </w:r>
            <w:r w:rsidRPr="008C4781">
              <w:rPr>
                <w:rFonts w:ascii="Times New Roman" w:hAnsi="Times New Roman" w:cs="Times New Roman"/>
                <w:sz w:val="20"/>
                <w:lang w:eastAsia="en-US"/>
              </w:rPr>
              <w:t xml:space="preserve"> лет(тыс. руб.);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поступлений</w:t>
            </w:r>
            <w:r w:rsidRPr="008C4781">
              <w:rPr>
                <w:rFonts w:ascii="Times New Roman" w:hAnsi="Times New Roman"/>
                <w:sz w:val="20"/>
              </w:rPr>
              <w:t xml:space="preserve"> доходов в текущем финансовом год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рассчитывается по следующей формуле: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Оп=</w:t>
            </w:r>
            <w:r w:rsidRPr="00D711CC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D711CC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r w:rsidRPr="00D711CC">
              <w:rPr>
                <w:rFonts w:ascii="Times New Roman" w:hAnsi="Times New Roman" w:cs="Times New Roman"/>
                <w:sz w:val="20"/>
              </w:rPr>
              <w:t>)*12</w:t>
            </w:r>
            <w:r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 – оценка поступлений;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ф-объем фактических поступлений за истекший период  текущего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финансового года;</w:t>
            </w:r>
          </w:p>
          <w:p w:rsidR="008605B3" w:rsidRPr="00965076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месяцев истекшего периода текущего года.</w:t>
            </w:r>
          </w:p>
        </w:tc>
      </w:tr>
      <w:tr w:rsidR="008605B3" w:rsidRPr="00D110F1" w:rsidTr="00236E56">
        <w:trPr>
          <w:trHeight w:val="1904"/>
        </w:trPr>
        <w:tc>
          <w:tcPr>
            <w:tcW w:w="543" w:type="dxa"/>
          </w:tcPr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8605B3" w:rsidRPr="008C4781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605B3" w:rsidRPr="008C4781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064</w:t>
            </w:r>
          </w:p>
        </w:tc>
        <w:tc>
          <w:tcPr>
            <w:tcW w:w="1276" w:type="dxa"/>
          </w:tcPr>
          <w:p w:rsidR="008605B3" w:rsidRPr="008C4781" w:rsidRDefault="008605B3" w:rsidP="005801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365F96" w:rsidRPr="00365F96">
              <w:rPr>
                <w:rFonts w:ascii="Times New Roman" w:hAnsi="Times New Roman" w:cs="Times New Roman"/>
                <w:sz w:val="20"/>
              </w:rPr>
              <w:t xml:space="preserve">Ширококарамышского </w:t>
            </w:r>
            <w:r w:rsidR="005801E2">
              <w:rPr>
                <w:rFonts w:ascii="Times New Roman" w:eastAsia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</w:rPr>
              <w:t>Лысогорского муниципального района Саратовской области</w:t>
            </w:r>
          </w:p>
        </w:tc>
        <w:tc>
          <w:tcPr>
            <w:tcW w:w="1984" w:type="dxa"/>
          </w:tcPr>
          <w:p w:rsidR="008605B3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05211705050100000</w:t>
            </w:r>
            <w:r w:rsidRPr="00673672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8605B3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673672">
              <w:rPr>
                <w:rFonts w:ascii="Times New Roman" w:hAnsi="Times New Roman"/>
                <w:sz w:val="20"/>
                <w:szCs w:val="20"/>
              </w:rPr>
              <w:t>05211705050100000180</w:t>
            </w: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Прогнозирование данных доходов не осуществляется в связи с невозможностью достоверно определить объемы поступлений на очередной финансовый год и плановый период.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Прогнозируемый объем указанных доходов подлежит включению в доходную часть сельского поселения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течение финансового года с учетом информации о фактическом поступлении.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текущего года, в случае изменения тенденции поступлений по кодам данных доходов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году.</w:t>
            </w:r>
          </w:p>
          <w:p w:rsidR="008605B3" w:rsidRPr="0040650B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Платежи, отнесенные к  невыясненным поступлениям подлежат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уточнению (выяснению) в течение финансового года, в связи с этим, расчет прогноза поступлений по данному коду на очередной финансовый год и плановые периоды не производится.</w:t>
            </w:r>
          </w:p>
        </w:tc>
        <w:tc>
          <w:tcPr>
            <w:tcW w:w="1983" w:type="dxa"/>
          </w:tcPr>
          <w:p w:rsidR="008605B3" w:rsidRPr="002A4DD4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5B3" w:rsidRPr="00D110F1" w:rsidTr="00236E56">
        <w:tc>
          <w:tcPr>
            <w:tcW w:w="543" w:type="dxa"/>
          </w:tcPr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  <w:p w:rsidR="008605B3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05B3" w:rsidRPr="0040650B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605B3" w:rsidRPr="008C4781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064</w:t>
            </w:r>
          </w:p>
        </w:tc>
        <w:tc>
          <w:tcPr>
            <w:tcW w:w="1276" w:type="dxa"/>
          </w:tcPr>
          <w:p w:rsidR="008605B3" w:rsidRPr="008C4781" w:rsidRDefault="008605B3" w:rsidP="005801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365F96" w:rsidRPr="00365F96">
              <w:rPr>
                <w:rFonts w:ascii="Times New Roman" w:hAnsi="Times New Roman" w:cs="Times New Roman"/>
                <w:sz w:val="20"/>
              </w:rPr>
              <w:t>Ширококарамышского</w:t>
            </w:r>
            <w:r w:rsidR="005801E2">
              <w:rPr>
                <w:rFonts w:ascii="Times New Roman" w:eastAsia="Times New Roman" w:hAnsi="Times New Roman" w:cs="Times New Roman"/>
              </w:rPr>
              <w:t>се</w:t>
            </w:r>
            <w:r w:rsidR="005801E2">
              <w:rPr>
                <w:rFonts w:ascii="Times New Roman" w:eastAsia="Times New Roman" w:hAnsi="Times New Roman" w:cs="Times New Roman"/>
              </w:rPr>
              <w:lastRenderedPageBreak/>
              <w:t>льского поселения</w:t>
            </w:r>
            <w:r>
              <w:rPr>
                <w:rFonts w:ascii="Times New Roman" w:hAnsi="Times New Roman" w:cs="Times New Roman"/>
                <w:sz w:val="20"/>
              </w:rPr>
              <w:t>Лысогорского муниципального района Саратовской области</w:t>
            </w:r>
          </w:p>
        </w:tc>
        <w:tc>
          <w:tcPr>
            <w:tcW w:w="1984" w:type="dxa"/>
          </w:tcPr>
          <w:p w:rsidR="008605B3" w:rsidRPr="0040650B" w:rsidRDefault="00673672" w:rsidP="00236E56"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06420210000000000</w:t>
            </w:r>
            <w:r w:rsidRPr="00673672"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150</w:t>
            </w:r>
          </w:p>
          <w:p w:rsidR="008605B3" w:rsidRPr="0040650B" w:rsidRDefault="008605B3" w:rsidP="00236E56"/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673672">
              <w:rPr>
                <w:rFonts w:ascii="Times New Roman" w:hAnsi="Times New Roman"/>
                <w:sz w:val="20"/>
                <w:szCs w:val="20"/>
              </w:rPr>
              <w:t>06420210000000000150</w:t>
            </w: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673672">
              <w:rPr>
                <w:rFonts w:ascii="Times New Roman" w:hAnsi="Times New Roman"/>
                <w:sz w:val="20"/>
                <w:szCs w:val="20"/>
              </w:rPr>
              <w:t>06420210000000000150</w:t>
            </w: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673672">
              <w:rPr>
                <w:rFonts w:ascii="Times New Roman" w:hAnsi="Times New Roman"/>
                <w:sz w:val="20"/>
                <w:szCs w:val="20"/>
              </w:rPr>
              <w:t>06420210000000000150</w:t>
            </w: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673672">
              <w:rPr>
                <w:rFonts w:ascii="Times New Roman" w:hAnsi="Times New Roman"/>
                <w:sz w:val="20"/>
                <w:szCs w:val="20"/>
              </w:rPr>
              <w:t>06420210000000000150</w:t>
            </w: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673672">
              <w:rPr>
                <w:rFonts w:ascii="Times New Roman" w:hAnsi="Times New Roman"/>
                <w:sz w:val="20"/>
                <w:szCs w:val="20"/>
              </w:rPr>
              <w:t>06420210000000000150</w:t>
            </w: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673672">
              <w:rPr>
                <w:rFonts w:ascii="Times New Roman" w:hAnsi="Times New Roman"/>
                <w:sz w:val="20"/>
                <w:szCs w:val="20"/>
              </w:rPr>
              <w:t>06420210000000000150</w:t>
            </w: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672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5B3" w:rsidRPr="00102319" w:rsidRDefault="00673672" w:rsidP="00236E56">
            <w:pPr>
              <w:rPr>
                <w:rFonts w:ascii="Times New Roman" w:hAnsi="Times New Roman"/>
                <w:sz w:val="20"/>
                <w:szCs w:val="20"/>
              </w:rPr>
            </w:pPr>
            <w:r w:rsidRPr="00673672">
              <w:rPr>
                <w:rFonts w:ascii="Times New Roman" w:hAnsi="Times New Roman"/>
                <w:sz w:val="20"/>
                <w:szCs w:val="20"/>
              </w:rPr>
              <w:t>06420210000000000150</w:t>
            </w:r>
          </w:p>
        </w:tc>
        <w:tc>
          <w:tcPr>
            <w:tcW w:w="3544" w:type="dxa"/>
          </w:tcPr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Федерации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дотации бюджетам сельских поселений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5B3" w:rsidRPr="0040650B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общего пользования местного значения сельских поселений</w:t>
            </w:r>
          </w:p>
        </w:tc>
        <w:tc>
          <w:tcPr>
            <w:tcW w:w="1134" w:type="dxa"/>
          </w:tcPr>
          <w:p w:rsidR="008605B3" w:rsidRPr="0040650B" w:rsidRDefault="008605B3" w:rsidP="00236E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Ожидаемый объем безвозмездных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поступлений, определяется на основании объема расходов соответствующего бюджета, бюджетной системы Российской Федерации</w:t>
            </w:r>
          </w:p>
        </w:tc>
        <w:tc>
          <w:tcPr>
            <w:tcW w:w="1418" w:type="dxa"/>
          </w:tcPr>
          <w:p w:rsidR="008605B3" w:rsidRPr="00DB1DA6" w:rsidRDefault="008605B3" w:rsidP="00236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5B3" w:rsidRPr="004C41B1" w:rsidRDefault="008605B3" w:rsidP="00236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605B3" w:rsidRPr="00D110F1" w:rsidRDefault="008605B3" w:rsidP="00236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8605B3" w:rsidRDefault="008605B3" w:rsidP="008605B3">
      <w:pPr>
        <w:pStyle w:val="ConsPlusNormal"/>
        <w:jc w:val="both"/>
      </w:pPr>
    </w:p>
    <w:p w:rsidR="00DE1B1A" w:rsidRPr="00CA3E22" w:rsidRDefault="00DE1B1A" w:rsidP="00DE1B1A">
      <w:pPr>
        <w:ind w:firstLine="567"/>
        <w:jc w:val="both"/>
        <w:rPr>
          <w:rFonts w:ascii="Arial" w:eastAsia="Times New Roman" w:hAnsi="Arial" w:cs="Arial"/>
        </w:rPr>
      </w:pPr>
    </w:p>
    <w:p w:rsidR="00DE1B1A" w:rsidRPr="00CA3E22" w:rsidRDefault="00DE1B1A" w:rsidP="00DE1B1A">
      <w:pPr>
        <w:ind w:firstLine="567"/>
        <w:jc w:val="both"/>
        <w:rPr>
          <w:rFonts w:ascii="Arial" w:eastAsia="Times New Roman" w:hAnsi="Arial" w:cs="Arial"/>
        </w:rPr>
      </w:pPr>
      <w:r w:rsidRPr="00CA3E22">
        <w:rPr>
          <w:rFonts w:ascii="PT Astra Serif" w:eastAsia="Times New Roman" w:hAnsi="PT Astra Serif" w:cs="Arial"/>
        </w:rPr>
        <w:t> </w:t>
      </w:r>
    </w:p>
    <w:p w:rsidR="00DE1B1A" w:rsidRPr="00CA3E22" w:rsidRDefault="00DE1B1A" w:rsidP="00DE1B1A">
      <w:pPr>
        <w:ind w:firstLine="567"/>
        <w:jc w:val="both"/>
        <w:rPr>
          <w:rFonts w:ascii="Arial" w:eastAsia="Times New Roman" w:hAnsi="Arial" w:cs="Arial"/>
        </w:rPr>
      </w:pPr>
      <w:r w:rsidRPr="00CA3E22">
        <w:rPr>
          <w:rFonts w:ascii="PT Astra Serif" w:eastAsia="Times New Roman" w:hAnsi="PT Astra Serif" w:cs="Arial"/>
        </w:rPr>
        <w:t> </w:t>
      </w:r>
    </w:p>
    <w:p w:rsidR="00DE1B1A" w:rsidRPr="00CA3E22" w:rsidRDefault="00DE1B1A" w:rsidP="00DE1B1A">
      <w:pPr>
        <w:ind w:firstLine="567"/>
        <w:jc w:val="both"/>
        <w:rPr>
          <w:rFonts w:ascii="Arial" w:eastAsia="Times New Roman" w:hAnsi="Arial" w:cs="Arial"/>
        </w:rPr>
      </w:pPr>
      <w:r w:rsidRPr="00CA3E22">
        <w:rPr>
          <w:rFonts w:ascii="PT Astra Serif" w:eastAsia="Times New Roman" w:hAnsi="PT Astra Serif" w:cs="Arial"/>
        </w:rPr>
        <w:t> </w:t>
      </w:r>
    </w:p>
    <w:p w:rsidR="00DE1B1A" w:rsidRPr="00CA3E22" w:rsidRDefault="00DE1B1A" w:rsidP="00DE1B1A">
      <w:pPr>
        <w:ind w:firstLine="567"/>
        <w:jc w:val="both"/>
        <w:rPr>
          <w:rFonts w:ascii="Arial" w:eastAsia="Times New Roman" w:hAnsi="Arial" w:cs="Arial"/>
        </w:rPr>
      </w:pPr>
      <w:r w:rsidRPr="00CA3E22">
        <w:rPr>
          <w:rFonts w:ascii="PT Astra Serif" w:eastAsia="Times New Roman" w:hAnsi="PT Astra Serif" w:cs="Arial"/>
        </w:rPr>
        <w:t> </w:t>
      </w:r>
    </w:p>
    <w:p w:rsidR="00044E0F" w:rsidRPr="006946FB" w:rsidRDefault="00044E0F" w:rsidP="00044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D84" w:rsidRDefault="00101D84" w:rsidP="00044E0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01D84" w:rsidRDefault="00101D84" w:rsidP="00044E0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01D84" w:rsidRDefault="00101D84" w:rsidP="00044E0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D1DCC" w:rsidRDefault="003D1DCC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A7C74" w:rsidRDefault="006A7C74" w:rsidP="008605B3">
      <w:pPr>
        <w:pStyle w:val="ConsPlusNormal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A7C74" w:rsidRDefault="006A7C74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A7C74" w:rsidRDefault="006A7C74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6A7C74" w:rsidSect="006A7C74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6A7C74" w:rsidRDefault="006A7C74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A7C74" w:rsidRDefault="006A7C74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973C1" w:rsidRDefault="009B7BAB" w:rsidP="008605B3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44E0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101D8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B7BAB" w:rsidRPr="00044E0F" w:rsidRDefault="009973C1" w:rsidP="009973C1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9B7BAB" w:rsidRPr="00044E0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365F96" w:rsidRPr="00365F96">
        <w:rPr>
          <w:rFonts w:ascii="Times New Roman" w:eastAsia="Times New Roman" w:hAnsi="Times New Roman" w:cs="Times New Roman"/>
          <w:sz w:val="24"/>
          <w:szCs w:val="24"/>
        </w:rPr>
        <w:t>Ширококарамышского</w:t>
      </w:r>
    </w:p>
    <w:p w:rsidR="009B7BAB" w:rsidRPr="00044E0F" w:rsidRDefault="005801E2" w:rsidP="009B7BAB">
      <w:pPr>
        <w:pStyle w:val="ConsPlusNormal"/>
        <w:ind w:firstLine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801E2">
        <w:rPr>
          <w:rFonts w:ascii="Times New Roman" w:eastAsia="Times New Roman" w:hAnsi="Times New Roman" w:cs="Times New Roman"/>
          <w:sz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27.12.2024 </w:t>
      </w:r>
      <w:r w:rsidR="009973C1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</w:p>
    <w:p w:rsidR="00044E0F" w:rsidRDefault="00044E0F" w:rsidP="009B7BAB">
      <w:pPr>
        <w:ind w:right="-38" w:firstLine="1080"/>
        <w:jc w:val="right"/>
        <w:rPr>
          <w:bCs/>
          <w:sz w:val="28"/>
          <w:szCs w:val="28"/>
        </w:rPr>
      </w:pPr>
    </w:p>
    <w:p w:rsidR="00044E0F" w:rsidRDefault="00044E0F" w:rsidP="00044E0F">
      <w:pPr>
        <w:pStyle w:val="ConsPlusNormal"/>
        <w:jc w:val="both"/>
      </w:pPr>
      <w:bookmarkStart w:id="3" w:name="_GoBack"/>
      <w:bookmarkEnd w:id="3"/>
    </w:p>
    <w:p w:rsidR="00044E0F" w:rsidRPr="00AB1460" w:rsidRDefault="00044E0F" w:rsidP="00044E0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P33"/>
      <w:bookmarkEnd w:id="4"/>
      <w:r w:rsidRPr="00AB1460">
        <w:rPr>
          <w:rFonts w:ascii="Times New Roman" w:hAnsi="Times New Roman" w:cs="Times New Roman"/>
          <w:b w:val="0"/>
          <w:bCs w:val="0"/>
          <w:sz w:val="28"/>
          <w:szCs w:val="28"/>
        </w:rPr>
        <w:t>МЕТОДИКА</w:t>
      </w:r>
    </w:p>
    <w:p w:rsidR="00044E0F" w:rsidRPr="00AB1460" w:rsidRDefault="00044E0F" w:rsidP="00044E0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1460">
        <w:rPr>
          <w:rFonts w:ascii="Times New Roman" w:hAnsi="Times New Roman" w:cs="Times New Roman"/>
          <w:b w:val="0"/>
          <w:bCs w:val="0"/>
          <w:sz w:val="28"/>
          <w:szCs w:val="28"/>
        </w:rPr>
        <w:t>прогнозирования поступлений по источникам финансирования</w:t>
      </w:r>
    </w:p>
    <w:p w:rsidR="00044E0F" w:rsidRDefault="00044E0F" w:rsidP="00044E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4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дефицита местного бюджета, администрирование </w:t>
      </w:r>
      <w:proofErr w:type="gramStart"/>
      <w:r w:rsidRPr="00AB1460">
        <w:rPr>
          <w:rFonts w:ascii="Times New Roman" w:hAnsi="Times New Roman" w:cs="Times New Roman"/>
          <w:b w:val="0"/>
          <w:bCs w:val="0"/>
          <w:sz w:val="28"/>
          <w:szCs w:val="28"/>
        </w:rPr>
        <w:t>которых</w:t>
      </w:r>
      <w:proofErr w:type="gramEnd"/>
      <w:r w:rsidRPr="00AB14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осуществляет администрация </w:t>
      </w:r>
      <w:r w:rsidR="00365F96" w:rsidRPr="00365F96">
        <w:rPr>
          <w:rFonts w:ascii="Times New Roman" w:hAnsi="Times New Roman" w:cs="Times New Roman"/>
          <w:b w:val="0"/>
          <w:bCs w:val="0"/>
          <w:sz w:val="28"/>
          <w:szCs w:val="28"/>
        </w:rPr>
        <w:t>Ширококарамышского</w:t>
      </w:r>
      <w:r w:rsidR="005801E2" w:rsidRPr="005801E2">
        <w:rPr>
          <w:rFonts w:ascii="Times New Roman" w:eastAsia="Times New Roman" w:hAnsi="Times New Roman" w:cs="Times New Roman"/>
          <w:b w:val="0"/>
          <w:sz w:val="28"/>
        </w:rPr>
        <w:t>сельского поселения</w:t>
      </w:r>
    </w:p>
    <w:p w:rsidR="00044E0F" w:rsidRDefault="00044E0F" w:rsidP="00044E0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Настоящая Методика прогнозирования поступлений по источникам финансирования дефицита местного бюджета, главным администратором которых является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365F96" w:rsidRPr="00365F96">
        <w:rPr>
          <w:rFonts w:ascii="Times New Roman" w:hAnsi="Times New Roman" w:cs="Times New Roman"/>
          <w:b w:val="0"/>
          <w:bCs w:val="0"/>
          <w:sz w:val="28"/>
          <w:szCs w:val="28"/>
        </w:rPr>
        <w:t>Ширококарамышского</w:t>
      </w:r>
      <w:r w:rsidR="005801E2" w:rsidRPr="005801E2">
        <w:rPr>
          <w:rFonts w:ascii="Times New Roman" w:eastAsia="Times New Roman" w:hAnsi="Times New Roman" w:cs="Times New Roman"/>
          <w:b w:val="0"/>
          <w:sz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(далее – Методика) определяет порядок расчета прогноза поступлений по источникам финансирования дефицита местного бюджета, главным администратором которых является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 w:rsidR="00365F96" w:rsidRPr="00365F96">
        <w:rPr>
          <w:rFonts w:ascii="Times New Roman" w:hAnsi="Times New Roman" w:cs="Times New Roman"/>
          <w:b w:val="0"/>
          <w:bCs w:val="0"/>
          <w:sz w:val="28"/>
          <w:szCs w:val="28"/>
        </w:rPr>
        <w:t>Ширококарамышского</w:t>
      </w:r>
      <w:r w:rsidR="005801E2" w:rsidRPr="005801E2">
        <w:rPr>
          <w:rFonts w:ascii="Times New Roman" w:eastAsia="Times New Roman" w:hAnsi="Times New Roman" w:cs="Times New Roman"/>
          <w:b w:val="0"/>
          <w:sz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4E0F" w:rsidRDefault="00044E0F" w:rsidP="00044E0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 Перечень поступлений по источникам финансирования дефицита местного бюджета, в отношении которых администрация</w:t>
      </w:r>
      <w:r w:rsidR="00365F96" w:rsidRPr="00365F96">
        <w:rPr>
          <w:rFonts w:ascii="Times New Roman" w:hAnsi="Times New Roman" w:cs="Times New Roman"/>
          <w:b w:val="0"/>
          <w:color w:val="000000"/>
          <w:sz w:val="28"/>
          <w:szCs w:val="28"/>
        </w:rPr>
        <w:t>Ширококарамышского</w:t>
      </w:r>
      <w:r w:rsidR="005801E2" w:rsidRPr="005801E2">
        <w:rPr>
          <w:rFonts w:ascii="Times New Roman" w:eastAsia="Times New Roman" w:hAnsi="Times New Roman" w:cs="Times New Roman"/>
          <w:b w:val="0"/>
          <w:sz w:val="28"/>
        </w:rPr>
        <w:t>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выполняет бюджетные полномочия главного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администратора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044E0F" w:rsidRDefault="00044E0F" w:rsidP="00044E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16"/>
          <w:szCs w:val="16"/>
        </w:rPr>
      </w:pPr>
    </w:p>
    <w:p w:rsidR="00044E0F" w:rsidRDefault="00044E0F" w:rsidP="00044E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3"/>
        <w:gridCol w:w="5994"/>
      </w:tblGrid>
      <w:tr w:rsidR="00044E0F" w:rsidTr="00423EEC">
        <w:tc>
          <w:tcPr>
            <w:tcW w:w="3743" w:type="dxa"/>
            <w:shd w:val="clear" w:color="auto" w:fill="auto"/>
            <w:vAlign w:val="center"/>
          </w:tcPr>
          <w:p w:rsidR="00044E0F" w:rsidRDefault="00044E0F" w:rsidP="00362E4C">
            <w:pPr>
              <w:pStyle w:val="pt-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Код бюджетной классификации Российской Федерации источников финансирования дефицита </w:t>
            </w:r>
            <w:r w:rsidR="00362E4C">
              <w:rPr>
                <w:color w:val="000000"/>
                <w:sz w:val="24"/>
                <w:szCs w:val="24"/>
              </w:rPr>
              <w:t>местного</w:t>
            </w:r>
            <w:r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044E0F" w:rsidRDefault="00044E0F" w:rsidP="00423EEC">
            <w:pPr>
              <w:pStyle w:val="pt-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044E0F" w:rsidRDefault="00044E0F" w:rsidP="00044E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4"/>
          <w:szCs w:val="4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3"/>
        <w:gridCol w:w="5994"/>
      </w:tblGrid>
      <w:tr w:rsidR="00044E0F" w:rsidTr="00831686">
        <w:trPr>
          <w:tblHeader/>
        </w:trPr>
        <w:tc>
          <w:tcPr>
            <w:tcW w:w="3743" w:type="dxa"/>
            <w:shd w:val="clear" w:color="auto" w:fill="auto"/>
            <w:vAlign w:val="center"/>
          </w:tcPr>
          <w:p w:rsidR="00044E0F" w:rsidRDefault="00044E0F" w:rsidP="00423EEC">
            <w:pPr>
              <w:pStyle w:val="pt-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044E0F" w:rsidRDefault="00044E0F" w:rsidP="00423EEC">
            <w:pPr>
              <w:pStyle w:val="pt-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44E0F" w:rsidTr="00831686">
        <w:tc>
          <w:tcPr>
            <w:tcW w:w="3743" w:type="dxa"/>
            <w:shd w:val="clear" w:color="auto" w:fill="auto"/>
            <w:vAlign w:val="center"/>
          </w:tcPr>
          <w:p w:rsidR="00044E0F" w:rsidRPr="00831686" w:rsidRDefault="00831686" w:rsidP="00885E8F">
            <w:pPr>
              <w:pStyle w:val="pt-a"/>
              <w:ind w:firstLine="0"/>
              <w:jc w:val="center"/>
              <w:rPr>
                <w:color w:val="000000"/>
              </w:rPr>
            </w:pPr>
            <w:r w:rsidRPr="00831686">
              <w:rPr>
                <w:color w:val="000000"/>
              </w:rPr>
              <w:t>000 01 05 02 01 10 0000 510</w:t>
            </w:r>
          </w:p>
        </w:tc>
        <w:tc>
          <w:tcPr>
            <w:tcW w:w="5994" w:type="dxa"/>
            <w:shd w:val="clear" w:color="auto" w:fill="auto"/>
          </w:tcPr>
          <w:p w:rsidR="00044E0F" w:rsidRPr="00831686" w:rsidRDefault="00831686" w:rsidP="00885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44E0F" w:rsidTr="00831686">
        <w:tc>
          <w:tcPr>
            <w:tcW w:w="3743" w:type="dxa"/>
            <w:shd w:val="clear" w:color="auto" w:fill="auto"/>
            <w:vAlign w:val="center"/>
          </w:tcPr>
          <w:p w:rsidR="00044E0F" w:rsidRPr="00831686" w:rsidRDefault="00831686" w:rsidP="00885E8F">
            <w:pPr>
              <w:pStyle w:val="pt-a"/>
              <w:ind w:firstLine="0"/>
              <w:jc w:val="center"/>
              <w:rPr>
                <w:color w:val="000000"/>
              </w:rPr>
            </w:pPr>
            <w:r w:rsidRPr="00831686">
              <w:rPr>
                <w:color w:val="000000"/>
              </w:rPr>
              <w:t>000 01 05 02 01 10 0000 610</w:t>
            </w:r>
          </w:p>
        </w:tc>
        <w:tc>
          <w:tcPr>
            <w:tcW w:w="5994" w:type="dxa"/>
            <w:shd w:val="clear" w:color="auto" w:fill="auto"/>
          </w:tcPr>
          <w:p w:rsidR="00044E0F" w:rsidRPr="00831686" w:rsidRDefault="00831686" w:rsidP="00885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44E0F" w:rsidRDefault="00044E0F" w:rsidP="00044E0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4E0F" w:rsidRPr="004B665A" w:rsidRDefault="00044E0F" w:rsidP="00044E0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665A">
        <w:rPr>
          <w:rFonts w:ascii="Times New Roman" w:hAnsi="Times New Roman" w:cs="Times New Roman"/>
          <w:b w:val="0"/>
          <w:sz w:val="28"/>
          <w:szCs w:val="28"/>
        </w:rPr>
        <w:t>3. </w:t>
      </w:r>
      <w:r>
        <w:rPr>
          <w:rFonts w:ascii="Times New Roman" w:hAnsi="Times New Roman" w:cs="Times New Roman"/>
          <w:b w:val="0"/>
          <w:sz w:val="28"/>
          <w:szCs w:val="28"/>
        </w:rPr>
        <w:t>При р</w:t>
      </w:r>
      <w:r w:rsidRPr="004B665A">
        <w:rPr>
          <w:rFonts w:ascii="Times New Roman" w:hAnsi="Times New Roman" w:cs="Times New Roman"/>
          <w:b w:val="0"/>
          <w:sz w:val="28"/>
          <w:szCs w:val="28"/>
        </w:rPr>
        <w:t>асчет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4B665A">
        <w:rPr>
          <w:rFonts w:ascii="Times New Roman" w:hAnsi="Times New Roman" w:cs="Times New Roman"/>
          <w:b w:val="0"/>
          <w:sz w:val="28"/>
          <w:szCs w:val="28"/>
        </w:rPr>
        <w:t xml:space="preserve"> прогноза поступлений по источникам финансирования дефицита местного бюджета, главным администратором которых 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вляется администрация </w:t>
      </w:r>
      <w:r w:rsidR="00365F96" w:rsidRPr="00365F96">
        <w:rPr>
          <w:rFonts w:ascii="Times New Roman" w:hAnsi="Times New Roman" w:cs="Times New Roman"/>
          <w:b w:val="0"/>
          <w:sz w:val="28"/>
          <w:szCs w:val="28"/>
        </w:rPr>
        <w:t>Ширококарамышского</w:t>
      </w:r>
      <w:r w:rsidR="005801E2" w:rsidRPr="005801E2">
        <w:rPr>
          <w:rFonts w:ascii="Times New Roman" w:eastAsia="Times New Roman" w:hAnsi="Times New Roman" w:cs="Times New Roman"/>
          <w:b w:val="0"/>
          <w:sz w:val="28"/>
        </w:rPr>
        <w:t>сельского поселения</w:t>
      </w:r>
      <w:r w:rsidRPr="004B665A">
        <w:rPr>
          <w:rFonts w:ascii="Times New Roman" w:hAnsi="Times New Roman" w:cs="Times New Roman"/>
          <w:b w:val="0"/>
          <w:sz w:val="28"/>
          <w:szCs w:val="28"/>
        </w:rPr>
        <w:t>используется метод прямого счета.</w:t>
      </w:r>
    </w:p>
    <w:p w:rsidR="00044E0F" w:rsidRPr="007112B1" w:rsidRDefault="00044E0F" w:rsidP="007112B1">
      <w:pPr>
        <w:jc w:val="center"/>
        <w:rPr>
          <w:rFonts w:ascii="Times New Roman" w:hAnsi="Times New Roman" w:cs="Times New Roman"/>
          <w:b/>
        </w:rPr>
      </w:pPr>
    </w:p>
    <w:sectPr w:rsidR="00044E0F" w:rsidRPr="007112B1" w:rsidSect="006A7C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E06"/>
    <w:multiLevelType w:val="hybridMultilevel"/>
    <w:tmpl w:val="65D6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404BA"/>
    <w:multiLevelType w:val="hybridMultilevel"/>
    <w:tmpl w:val="292A807E"/>
    <w:lvl w:ilvl="0" w:tplc="DD324082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EA5086"/>
    <w:multiLevelType w:val="hybridMultilevel"/>
    <w:tmpl w:val="3F5AD330"/>
    <w:lvl w:ilvl="0" w:tplc="BE0C571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05209"/>
    <w:multiLevelType w:val="hybridMultilevel"/>
    <w:tmpl w:val="A37C33CE"/>
    <w:lvl w:ilvl="0" w:tplc="BA50FE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5CC3"/>
    <w:rsid w:val="000071EB"/>
    <w:rsid w:val="00012057"/>
    <w:rsid w:val="00044E0F"/>
    <w:rsid w:val="00055CC3"/>
    <w:rsid w:val="00064668"/>
    <w:rsid w:val="00096E96"/>
    <w:rsid w:val="000E6718"/>
    <w:rsid w:val="00101D84"/>
    <w:rsid w:val="00143715"/>
    <w:rsid w:val="00145E9A"/>
    <w:rsid w:val="001A0246"/>
    <w:rsid w:val="00215728"/>
    <w:rsid w:val="00224FA3"/>
    <w:rsid w:val="00227DF1"/>
    <w:rsid w:val="00234FED"/>
    <w:rsid w:val="002A3E07"/>
    <w:rsid w:val="002C58D6"/>
    <w:rsid w:val="002F3238"/>
    <w:rsid w:val="003159DF"/>
    <w:rsid w:val="0033413B"/>
    <w:rsid w:val="00362E4C"/>
    <w:rsid w:val="00364327"/>
    <w:rsid w:val="00365442"/>
    <w:rsid w:val="00365F96"/>
    <w:rsid w:val="00367DC6"/>
    <w:rsid w:val="003810AA"/>
    <w:rsid w:val="00393137"/>
    <w:rsid w:val="003A27F6"/>
    <w:rsid w:val="003A7EEF"/>
    <w:rsid w:val="003C438E"/>
    <w:rsid w:val="003D1DCC"/>
    <w:rsid w:val="003D555A"/>
    <w:rsid w:val="003D5FC9"/>
    <w:rsid w:val="003E7EC7"/>
    <w:rsid w:val="00446A26"/>
    <w:rsid w:val="004D01F5"/>
    <w:rsid w:val="004F64AD"/>
    <w:rsid w:val="005801E2"/>
    <w:rsid w:val="00590D0D"/>
    <w:rsid w:val="005B7FBB"/>
    <w:rsid w:val="005E22FB"/>
    <w:rsid w:val="0061514D"/>
    <w:rsid w:val="00671E62"/>
    <w:rsid w:val="00673672"/>
    <w:rsid w:val="006A7C74"/>
    <w:rsid w:val="007112B1"/>
    <w:rsid w:val="00726335"/>
    <w:rsid w:val="007C04BF"/>
    <w:rsid w:val="00822AA9"/>
    <w:rsid w:val="00831686"/>
    <w:rsid w:val="008605B3"/>
    <w:rsid w:val="00885E8F"/>
    <w:rsid w:val="008A31A3"/>
    <w:rsid w:val="008D0DE6"/>
    <w:rsid w:val="00916CAF"/>
    <w:rsid w:val="009973C1"/>
    <w:rsid w:val="009B7BAB"/>
    <w:rsid w:val="009D4BE3"/>
    <w:rsid w:val="00A148D3"/>
    <w:rsid w:val="00AA44CE"/>
    <w:rsid w:val="00B00E83"/>
    <w:rsid w:val="00B72FC9"/>
    <w:rsid w:val="00B93200"/>
    <w:rsid w:val="00BB260A"/>
    <w:rsid w:val="00BC61D7"/>
    <w:rsid w:val="00C22095"/>
    <w:rsid w:val="00C50A96"/>
    <w:rsid w:val="00C772CF"/>
    <w:rsid w:val="00CC0E8A"/>
    <w:rsid w:val="00D11BED"/>
    <w:rsid w:val="00D27743"/>
    <w:rsid w:val="00D43417"/>
    <w:rsid w:val="00D64AE5"/>
    <w:rsid w:val="00DE1B1A"/>
    <w:rsid w:val="00DF35E9"/>
    <w:rsid w:val="00E44EA1"/>
    <w:rsid w:val="00E75D57"/>
    <w:rsid w:val="00E910F6"/>
    <w:rsid w:val="00EA7461"/>
    <w:rsid w:val="00F553C6"/>
    <w:rsid w:val="00FA19EE"/>
    <w:rsid w:val="00FB61EC"/>
    <w:rsid w:val="00FD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2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2B1"/>
    <w:rPr>
      <w:color w:val="000080"/>
      <w:u w:val="single"/>
    </w:rPr>
  </w:style>
  <w:style w:type="paragraph" w:customStyle="1" w:styleId="ConsPlusNormal">
    <w:name w:val="ConsPlusNormal"/>
    <w:rsid w:val="00044E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44E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rsid w:val="00044E0F"/>
    <w:pPr>
      <w:autoSpaceDN w:val="0"/>
      <w:spacing w:before="100" w:after="100"/>
    </w:pPr>
    <w:rPr>
      <w:rFonts w:ascii="Calibri" w:eastAsia="Times New Roman" w:hAnsi="Calibri" w:cs="Times New Roman"/>
      <w:color w:val="auto"/>
    </w:rPr>
  </w:style>
  <w:style w:type="paragraph" w:customStyle="1" w:styleId="a5">
    <w:name w:val="Текст в заданном формате"/>
    <w:basedOn w:val="a"/>
    <w:rsid w:val="00044E0F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pt-a">
    <w:name w:val="pt-a"/>
    <w:basedOn w:val="a"/>
    <w:rsid w:val="00044E0F"/>
    <w:pPr>
      <w:suppressAutoHyphens/>
      <w:spacing w:line="276" w:lineRule="auto"/>
      <w:ind w:firstLine="850"/>
      <w:jc w:val="both"/>
    </w:pPr>
    <w:rPr>
      <w:rFonts w:ascii="Times New Roman" w:eastAsia="Times New Roman" w:hAnsi="Times New Roman" w:cs="Times New Roman"/>
      <w:color w:val="auto"/>
      <w:kern w:val="1"/>
      <w:sz w:val="28"/>
      <w:szCs w:val="28"/>
    </w:rPr>
  </w:style>
  <w:style w:type="paragraph" w:styleId="a6">
    <w:name w:val="Body Text Indent"/>
    <w:basedOn w:val="a"/>
    <w:link w:val="a7"/>
    <w:unhideWhenUsed/>
    <w:rsid w:val="00044E0F"/>
    <w:pPr>
      <w:widowControl w:val="0"/>
      <w:suppressAutoHyphens/>
      <w:ind w:firstLine="900"/>
    </w:pPr>
    <w:rPr>
      <w:rFonts w:ascii="Times New Roman" w:eastAsia="Lucida Sans Unicode" w:hAnsi="Times New Roman" w:cs="Times New Roman"/>
      <w:color w:val="auto"/>
      <w:kern w:val="2"/>
      <w:sz w:val="28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044E0F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5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8D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6A7C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C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2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2B1"/>
    <w:rPr>
      <w:color w:val="000080"/>
      <w:u w:val="single"/>
    </w:rPr>
  </w:style>
  <w:style w:type="paragraph" w:customStyle="1" w:styleId="ConsPlusNormal">
    <w:name w:val="ConsPlusNormal"/>
    <w:rsid w:val="00044E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44E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rsid w:val="00044E0F"/>
    <w:pPr>
      <w:autoSpaceDN w:val="0"/>
      <w:spacing w:before="100" w:after="100"/>
    </w:pPr>
    <w:rPr>
      <w:rFonts w:ascii="Calibri" w:eastAsia="Times New Roman" w:hAnsi="Calibri" w:cs="Times New Roman"/>
      <w:color w:val="auto"/>
    </w:rPr>
  </w:style>
  <w:style w:type="paragraph" w:customStyle="1" w:styleId="a5">
    <w:name w:val="Текст в заданном формате"/>
    <w:basedOn w:val="a"/>
    <w:rsid w:val="00044E0F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pt-a">
    <w:name w:val="pt-a"/>
    <w:basedOn w:val="a"/>
    <w:rsid w:val="00044E0F"/>
    <w:pPr>
      <w:suppressAutoHyphens/>
      <w:spacing w:line="276" w:lineRule="auto"/>
      <w:ind w:firstLine="850"/>
      <w:jc w:val="both"/>
    </w:pPr>
    <w:rPr>
      <w:rFonts w:ascii="Times New Roman" w:eastAsia="Times New Roman" w:hAnsi="Times New Roman" w:cs="Times New Roman"/>
      <w:color w:val="auto"/>
      <w:kern w:val="1"/>
      <w:sz w:val="28"/>
      <w:szCs w:val="28"/>
    </w:rPr>
  </w:style>
  <w:style w:type="paragraph" w:styleId="a6">
    <w:name w:val="Body Text Indent"/>
    <w:basedOn w:val="a"/>
    <w:link w:val="a7"/>
    <w:unhideWhenUsed/>
    <w:rsid w:val="00044E0F"/>
    <w:pPr>
      <w:widowControl w:val="0"/>
      <w:suppressAutoHyphens/>
      <w:ind w:firstLine="900"/>
    </w:pPr>
    <w:rPr>
      <w:rFonts w:ascii="Times New Roman" w:eastAsia="Lucida Sans Unicode" w:hAnsi="Times New Roman" w:cs="Times New Roman"/>
      <w:color w:val="auto"/>
      <w:kern w:val="2"/>
      <w:sz w:val="28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044E0F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5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8D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6A7C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C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857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8578.0" TargetMode="External"/><Relationship Id="rId5" Type="http://schemas.openxmlformats.org/officeDocument/2006/relationships/hyperlink" Target="garantf1://12012604.1600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Asus</cp:lastModifiedBy>
  <cp:revision>4</cp:revision>
  <dcterms:created xsi:type="dcterms:W3CDTF">2024-12-27T05:35:00Z</dcterms:created>
  <dcterms:modified xsi:type="dcterms:W3CDTF">2024-12-28T06:08:00Z</dcterms:modified>
</cp:coreProperties>
</file>