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29" w:rsidRDefault="00003129" w:rsidP="00DB2A6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003129" w:rsidRDefault="00003129" w:rsidP="00DB2A6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ШИРОКОКАРАМЫШСКОГО МУНИЦИПАЛЬНОГО ОБРАЗОВАНИЯ</w:t>
      </w:r>
    </w:p>
    <w:p w:rsidR="00003129" w:rsidRDefault="00003129" w:rsidP="00DB2A6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МУНЦИПАЛЬНОГО ОБРАЗОВАНИЯ</w:t>
      </w:r>
    </w:p>
    <w:p w:rsidR="00003129" w:rsidRDefault="00003129" w:rsidP="00DB2A6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003129" w:rsidRDefault="00003129" w:rsidP="00434A3B">
      <w:pPr>
        <w:pStyle w:val="NoSpacing"/>
        <w:rPr>
          <w:rFonts w:ascii="Times New Roman" w:hAnsi="Times New Roman"/>
          <w:sz w:val="28"/>
          <w:szCs w:val="28"/>
        </w:rPr>
      </w:pPr>
    </w:p>
    <w:p w:rsidR="00003129" w:rsidRDefault="00003129" w:rsidP="006D682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03129" w:rsidRDefault="00003129" w:rsidP="006D682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003129" w:rsidRDefault="00003129" w:rsidP="006D682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03129" w:rsidRDefault="00003129" w:rsidP="006D68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11.09.2024 года                               № 24/49</w:t>
      </w:r>
    </w:p>
    <w:p w:rsidR="00003129" w:rsidRDefault="00003129" w:rsidP="006D682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3129" w:rsidRPr="00DB2A60" w:rsidRDefault="00003129" w:rsidP="0056139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Ширококарамышского муниципального образования № 68/144 от 02.02.2022 г. «</w:t>
      </w:r>
      <w:r w:rsidRPr="00DB2A60">
        <w:rPr>
          <w:rFonts w:ascii="Times New Roman" w:hAnsi="Times New Roman"/>
          <w:b/>
          <w:sz w:val="28"/>
          <w:szCs w:val="28"/>
        </w:rPr>
        <w:t xml:space="preserve">Об утверждении Положения о денежном </w:t>
      </w:r>
      <w:r>
        <w:rPr>
          <w:rFonts w:ascii="Times New Roman" w:hAnsi="Times New Roman"/>
          <w:b/>
          <w:sz w:val="28"/>
          <w:szCs w:val="28"/>
        </w:rPr>
        <w:t xml:space="preserve">содержании и о денежном вознаграждении </w:t>
      </w:r>
      <w:r w:rsidRPr="00DB2A60">
        <w:rPr>
          <w:rFonts w:ascii="Times New Roman" w:hAnsi="Times New Roman"/>
          <w:b/>
          <w:sz w:val="28"/>
          <w:szCs w:val="28"/>
        </w:rPr>
        <w:t xml:space="preserve">выборных должностных лиц Совета </w:t>
      </w:r>
      <w:r>
        <w:rPr>
          <w:rFonts w:ascii="Times New Roman" w:hAnsi="Times New Roman"/>
          <w:b/>
          <w:sz w:val="28"/>
          <w:szCs w:val="28"/>
        </w:rPr>
        <w:t xml:space="preserve">Ширококарамышского </w:t>
      </w:r>
      <w:r w:rsidRPr="00DB2A60">
        <w:rPr>
          <w:rFonts w:ascii="Times New Roman" w:hAnsi="Times New Roman"/>
          <w:b/>
          <w:sz w:val="28"/>
          <w:szCs w:val="28"/>
        </w:rPr>
        <w:t>муниципального образования Лысогорского муниципаль</w:t>
      </w:r>
      <w:r>
        <w:rPr>
          <w:rFonts w:ascii="Times New Roman" w:hAnsi="Times New Roman"/>
          <w:b/>
          <w:sz w:val="28"/>
          <w:szCs w:val="28"/>
        </w:rPr>
        <w:t>ного района Саратовской области»</w:t>
      </w:r>
    </w:p>
    <w:p w:rsidR="00003129" w:rsidRDefault="00003129" w:rsidP="005613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3129" w:rsidRDefault="00003129" w:rsidP="00DB2A6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34A3B">
        <w:rPr>
          <w:rFonts w:ascii="Times New Roman" w:hAnsi="Times New Roman"/>
          <w:sz w:val="28"/>
          <w:szCs w:val="28"/>
        </w:rPr>
        <w:t>В целях повышения уровня оплаты труда, на основании п.4 ст.86 Бюджетного Кодекса Российской Федерации, руководствуясь Уставом Ширококарамышского муниципального образования Лысогорского муниципального района Саратовской области, Совет Ширококарамышского муниципального образования Лысогорского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003129" w:rsidRDefault="00003129" w:rsidP="001B64F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решение </w:t>
      </w:r>
      <w:r w:rsidRPr="00532CB0">
        <w:rPr>
          <w:rFonts w:ascii="Times New Roman" w:hAnsi="Times New Roman"/>
          <w:sz w:val="28"/>
          <w:szCs w:val="28"/>
        </w:rPr>
        <w:t>№ 68/144 от 02.02.2022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2EBD">
        <w:rPr>
          <w:rFonts w:ascii="Times New Roman" w:hAnsi="Times New Roman"/>
          <w:sz w:val="28"/>
          <w:szCs w:val="28"/>
        </w:rPr>
        <w:t xml:space="preserve">г. «Об утверждении Положения о денежном </w:t>
      </w:r>
      <w:r>
        <w:rPr>
          <w:rFonts w:ascii="Times New Roman" w:hAnsi="Times New Roman"/>
          <w:sz w:val="28"/>
          <w:szCs w:val="28"/>
        </w:rPr>
        <w:t>содержании</w:t>
      </w:r>
      <w:r w:rsidRPr="002F2EBD">
        <w:rPr>
          <w:rFonts w:ascii="Times New Roman" w:hAnsi="Times New Roman"/>
          <w:sz w:val="28"/>
          <w:szCs w:val="28"/>
        </w:rPr>
        <w:t xml:space="preserve"> и о денежном вознаграждении выборных должностных лиц Совета Ширококарамышского муниципального образования Лысогорского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области», изложив пункт 2 в новой редакции:</w:t>
      </w:r>
    </w:p>
    <w:p w:rsidR="00003129" w:rsidRDefault="00003129" w:rsidP="002F2EBD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2F2EB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Установить размеры вознаграждения выборных должностных лиц Совета Ширококарамышского муниципального образования.</w:t>
      </w:r>
    </w:p>
    <w:p w:rsidR="00003129" w:rsidRDefault="00003129" w:rsidP="001B64F2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глава Ширококарамышского муниципального образования 64976,00 (Шестьдесят четыре тысячи девятьсот семьдесят шесть) рублей 00 копеек с 01 октября 2024 года.</w:t>
      </w:r>
    </w:p>
    <w:p w:rsidR="00003129" w:rsidRDefault="00003129" w:rsidP="001B64F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Настоящее решение вступает в силу с момента его принятия и распространяется на правоотношения возникшие </w:t>
      </w:r>
      <w:r w:rsidRPr="00CA426E">
        <w:rPr>
          <w:rFonts w:ascii="Times New Roman" w:hAnsi="Times New Roman"/>
          <w:sz w:val="28"/>
          <w:szCs w:val="28"/>
        </w:rPr>
        <w:t xml:space="preserve">с </w:t>
      </w:r>
      <w:r w:rsidRPr="00434A3B">
        <w:rPr>
          <w:rFonts w:ascii="Times New Roman" w:hAnsi="Times New Roman"/>
          <w:sz w:val="28"/>
          <w:szCs w:val="28"/>
        </w:rPr>
        <w:t xml:space="preserve">01 </w:t>
      </w:r>
      <w:r>
        <w:rPr>
          <w:rFonts w:ascii="Times New Roman" w:hAnsi="Times New Roman"/>
          <w:sz w:val="28"/>
          <w:szCs w:val="28"/>
        </w:rPr>
        <w:t>октября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2024</w:t>
      </w:r>
      <w:r w:rsidRPr="00CA426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003129" w:rsidRDefault="00003129" w:rsidP="001B64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3129" w:rsidRDefault="00003129" w:rsidP="001B64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3129" w:rsidRDefault="00003129" w:rsidP="001B64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3129" w:rsidRPr="00434A3B" w:rsidRDefault="00003129" w:rsidP="00434A3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03129" w:rsidRPr="00434A3B" w:rsidRDefault="00003129" w:rsidP="00434A3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34A3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Глава</w:t>
      </w:r>
      <w:r w:rsidRPr="00434A3B">
        <w:rPr>
          <w:rFonts w:ascii="Times New Roman" w:hAnsi="Times New Roman"/>
          <w:b/>
          <w:sz w:val="28"/>
          <w:szCs w:val="28"/>
        </w:rPr>
        <w:t xml:space="preserve">  Ширококарамышского</w:t>
      </w:r>
    </w:p>
    <w:p w:rsidR="00003129" w:rsidRPr="00434A3B" w:rsidRDefault="00003129" w:rsidP="001B64F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34A3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</w:t>
      </w:r>
      <w:r>
        <w:rPr>
          <w:rFonts w:ascii="Times New Roman" w:hAnsi="Times New Roman"/>
          <w:b/>
          <w:sz w:val="28"/>
          <w:szCs w:val="28"/>
        </w:rPr>
        <w:t>М.П. Зайцев</w:t>
      </w:r>
    </w:p>
    <w:sectPr w:rsidR="00003129" w:rsidRPr="00434A3B" w:rsidSect="00434A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382B"/>
    <w:multiLevelType w:val="multilevel"/>
    <w:tmpl w:val="304AFF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77315A7D"/>
    <w:multiLevelType w:val="multilevel"/>
    <w:tmpl w:val="6F78E1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99"/>
    <w:rsid w:val="00003129"/>
    <w:rsid w:val="0002071C"/>
    <w:rsid w:val="00035B64"/>
    <w:rsid w:val="000448F7"/>
    <w:rsid w:val="000A4918"/>
    <w:rsid w:val="000E1419"/>
    <w:rsid w:val="00114B23"/>
    <w:rsid w:val="001977B1"/>
    <w:rsid w:val="001B64F2"/>
    <w:rsid w:val="001F40E6"/>
    <w:rsid w:val="00202C1B"/>
    <w:rsid w:val="00214644"/>
    <w:rsid w:val="002F2EBD"/>
    <w:rsid w:val="00323DD9"/>
    <w:rsid w:val="00361E97"/>
    <w:rsid w:val="003B11A0"/>
    <w:rsid w:val="00400872"/>
    <w:rsid w:val="004054AF"/>
    <w:rsid w:val="00432859"/>
    <w:rsid w:val="00434A3B"/>
    <w:rsid w:val="004F6DBA"/>
    <w:rsid w:val="00532CB0"/>
    <w:rsid w:val="00561399"/>
    <w:rsid w:val="005C2C6C"/>
    <w:rsid w:val="005E7E57"/>
    <w:rsid w:val="006B115D"/>
    <w:rsid w:val="006B58B9"/>
    <w:rsid w:val="006D682A"/>
    <w:rsid w:val="00774D09"/>
    <w:rsid w:val="007C43F4"/>
    <w:rsid w:val="00826CD9"/>
    <w:rsid w:val="00830AB3"/>
    <w:rsid w:val="00843469"/>
    <w:rsid w:val="00956B86"/>
    <w:rsid w:val="00964B62"/>
    <w:rsid w:val="00980204"/>
    <w:rsid w:val="009812EA"/>
    <w:rsid w:val="009977BF"/>
    <w:rsid w:val="009D4EED"/>
    <w:rsid w:val="009E02E1"/>
    <w:rsid w:val="00A13D02"/>
    <w:rsid w:val="00A51C39"/>
    <w:rsid w:val="00A63CFB"/>
    <w:rsid w:val="00A92DB3"/>
    <w:rsid w:val="00AF581D"/>
    <w:rsid w:val="00B115C4"/>
    <w:rsid w:val="00B141B5"/>
    <w:rsid w:val="00B767F7"/>
    <w:rsid w:val="00BB7678"/>
    <w:rsid w:val="00BB7736"/>
    <w:rsid w:val="00C54786"/>
    <w:rsid w:val="00CA426E"/>
    <w:rsid w:val="00CE0576"/>
    <w:rsid w:val="00D75370"/>
    <w:rsid w:val="00DA55FE"/>
    <w:rsid w:val="00DB2A60"/>
    <w:rsid w:val="00E713CF"/>
    <w:rsid w:val="00E75B62"/>
    <w:rsid w:val="00F662BF"/>
    <w:rsid w:val="00F94BFF"/>
    <w:rsid w:val="00FC3FD5"/>
    <w:rsid w:val="00FD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1399"/>
  </w:style>
  <w:style w:type="paragraph" w:styleId="ListParagraph">
    <w:name w:val="List Paragraph"/>
    <w:basedOn w:val="Normal"/>
    <w:uiPriority w:val="99"/>
    <w:qFormat/>
    <w:rsid w:val="00FC3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244</Words>
  <Characters>1395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Masha</cp:lastModifiedBy>
  <cp:revision>5</cp:revision>
  <cp:lastPrinted>2023-01-11T08:23:00Z</cp:lastPrinted>
  <dcterms:created xsi:type="dcterms:W3CDTF">2024-09-11T10:51:00Z</dcterms:created>
  <dcterms:modified xsi:type="dcterms:W3CDTF">2024-11-26T13:41:00Z</dcterms:modified>
</cp:coreProperties>
</file>